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DBB" w14:textId="77777777" w:rsidR="00D840C1" w:rsidRDefault="007D4C1F" w:rsidP="007D4C1F">
      <w:pPr>
        <w:tabs>
          <w:tab w:val="left" w:pos="381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10E367CC" w14:textId="77777777" w:rsidR="007D4C1F" w:rsidRDefault="007D4C1F" w:rsidP="00D840C1">
      <w:pPr>
        <w:rPr>
          <w:b/>
          <w:sz w:val="32"/>
          <w:szCs w:val="32"/>
        </w:rPr>
      </w:pPr>
    </w:p>
    <w:p w14:paraId="7F11B00F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649C1D11" w14:textId="77777777" w:rsidR="00CE5DC3" w:rsidRPr="00205F99" w:rsidRDefault="00000868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54140B7D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22DF13BB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20098CFC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29725978" w14:textId="77777777" w:rsidR="002728FD" w:rsidRPr="000A4A32" w:rsidRDefault="002D644C" w:rsidP="00CE5DC3">
            <w:pPr>
              <w:rPr>
                <w:b/>
              </w:rPr>
            </w:pPr>
            <w:r>
              <w:rPr>
                <w:b/>
              </w:rPr>
              <w:t>October 12</w:t>
            </w:r>
            <w:r w:rsidR="00EC3CCB">
              <w:rPr>
                <w:b/>
              </w:rPr>
              <w:t>,</w:t>
            </w:r>
            <w:r w:rsidR="00562601">
              <w:rPr>
                <w:b/>
              </w:rPr>
              <w:t xml:space="preserve"> 2022</w:t>
            </w:r>
          </w:p>
        </w:tc>
      </w:tr>
    </w:tbl>
    <w:p w14:paraId="6304BD2E" w14:textId="77777777" w:rsidR="00087A63" w:rsidRDefault="00087A63" w:rsidP="00FC5796">
      <w:pPr>
        <w:rPr>
          <w:b/>
        </w:rPr>
      </w:pPr>
    </w:p>
    <w:p w14:paraId="47DA7C28" w14:textId="20E51418" w:rsidR="002D26E8" w:rsidRDefault="00000868" w:rsidP="00FC5796">
      <w:pPr>
        <w:rPr>
          <w:b/>
        </w:rPr>
      </w:pPr>
      <w:r>
        <w:rPr>
          <w:b/>
        </w:rPr>
        <w:t>Absent- J</w:t>
      </w:r>
      <w:r w:rsidR="00676C1E">
        <w:rPr>
          <w:b/>
        </w:rPr>
        <w:t xml:space="preserve">. </w:t>
      </w:r>
      <w:r>
        <w:rPr>
          <w:b/>
        </w:rPr>
        <w:t>Wahl</w:t>
      </w:r>
    </w:p>
    <w:p w14:paraId="1C3BC134" w14:textId="77777777" w:rsidR="00676C1E" w:rsidRPr="00087A63" w:rsidRDefault="00676C1E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88"/>
        <w:gridCol w:w="1552"/>
      </w:tblGrid>
      <w:tr w:rsidR="00676C1E" w:rsidRPr="009D0CE1" w14:paraId="3833EE5C" w14:textId="77777777" w:rsidTr="00D840C1">
        <w:tc>
          <w:tcPr>
            <w:tcW w:w="0" w:type="auto"/>
          </w:tcPr>
          <w:p w14:paraId="23D9DA55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7799B383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5E88911D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676C1E" w:rsidRPr="009D0CE1" w14:paraId="76FC63B7" w14:textId="77777777" w:rsidTr="00D840C1">
        <w:trPr>
          <w:trHeight w:val="1440"/>
        </w:trPr>
        <w:tc>
          <w:tcPr>
            <w:tcW w:w="0" w:type="auto"/>
          </w:tcPr>
          <w:p w14:paraId="3B4C1DAF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721B8961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25724108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2B358DE0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4090862B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0377F784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2C5F38E7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5C16C75D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70EB25A1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80F9272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4D479588" w14:textId="77777777" w:rsidR="00883274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1B300738" w14:textId="229A059F" w:rsidR="00883274" w:rsidRPr="00883274" w:rsidRDefault="00883274" w:rsidP="00883274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83274">
              <w:rPr>
                <w:sz w:val="22"/>
                <w:szCs w:val="22"/>
              </w:rPr>
              <w:t xml:space="preserve">New Business: add </w:t>
            </w:r>
            <w:proofErr w:type="spellStart"/>
            <w:proofErr w:type="gramStart"/>
            <w:r w:rsidR="00000868" w:rsidRPr="00883274">
              <w:rPr>
                <w:sz w:val="22"/>
                <w:szCs w:val="22"/>
              </w:rPr>
              <w:t>R</w:t>
            </w:r>
            <w:r w:rsidRPr="00883274">
              <w:rPr>
                <w:sz w:val="22"/>
                <w:szCs w:val="22"/>
              </w:rPr>
              <w:t>.</w:t>
            </w:r>
            <w:r w:rsidR="00000868" w:rsidRPr="00883274">
              <w:rPr>
                <w:sz w:val="22"/>
                <w:szCs w:val="22"/>
              </w:rPr>
              <w:t>Timbers</w:t>
            </w:r>
            <w:proofErr w:type="spellEnd"/>
            <w:proofErr w:type="gramEnd"/>
            <w:r w:rsidR="00000868" w:rsidRPr="00883274">
              <w:rPr>
                <w:sz w:val="22"/>
                <w:szCs w:val="22"/>
              </w:rPr>
              <w:t xml:space="preserve">’ </w:t>
            </w:r>
            <w:r w:rsidRPr="00883274">
              <w:rPr>
                <w:sz w:val="22"/>
                <w:szCs w:val="22"/>
              </w:rPr>
              <w:t>presentation</w:t>
            </w:r>
            <w:r w:rsidR="00000868" w:rsidRPr="00883274">
              <w:rPr>
                <w:sz w:val="22"/>
                <w:szCs w:val="22"/>
              </w:rPr>
              <w:t xml:space="preserve"> of budgeting process docu</w:t>
            </w:r>
            <w:r w:rsidRPr="00883274">
              <w:rPr>
                <w:sz w:val="22"/>
                <w:szCs w:val="22"/>
              </w:rPr>
              <w:t>ment</w:t>
            </w:r>
          </w:p>
          <w:p w14:paraId="5871C3C1" w14:textId="6AC0303B" w:rsidR="00806658" w:rsidRPr="00883274" w:rsidRDefault="00883274" w:rsidP="00883274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83274">
              <w:rPr>
                <w:sz w:val="22"/>
                <w:szCs w:val="22"/>
              </w:rPr>
              <w:t xml:space="preserve">Water Dept: add </w:t>
            </w:r>
            <w:r w:rsidR="009F4991" w:rsidRPr="00883274">
              <w:rPr>
                <w:sz w:val="22"/>
                <w:szCs w:val="22"/>
              </w:rPr>
              <w:t>Island Health</w:t>
            </w:r>
            <w:r w:rsidR="00000868" w:rsidRPr="00883274">
              <w:rPr>
                <w:sz w:val="22"/>
                <w:szCs w:val="22"/>
              </w:rPr>
              <w:t xml:space="preserve"> water drought survey</w:t>
            </w:r>
          </w:p>
          <w:p w14:paraId="1F6FA0A0" w14:textId="50CB26E3" w:rsidR="00CE5DC3" w:rsidRPr="00883274" w:rsidRDefault="006A68F8" w:rsidP="00883274">
            <w:pPr>
              <w:rPr>
                <w:sz w:val="22"/>
                <w:szCs w:val="22"/>
              </w:rPr>
            </w:pPr>
            <w:r w:rsidRPr="00883274">
              <w:rPr>
                <w:sz w:val="22"/>
                <w:szCs w:val="22"/>
              </w:rPr>
              <w:t xml:space="preserve">Motion to adopt </w:t>
            </w:r>
            <w:r w:rsidR="00000868" w:rsidRPr="00883274">
              <w:rPr>
                <w:sz w:val="22"/>
                <w:szCs w:val="22"/>
              </w:rPr>
              <w:t xml:space="preserve">revised </w:t>
            </w:r>
            <w:r w:rsidRPr="00883274">
              <w:rPr>
                <w:sz w:val="22"/>
                <w:szCs w:val="22"/>
              </w:rPr>
              <w:t>agenda</w:t>
            </w:r>
            <w:r w:rsidR="00B87830" w:rsidRPr="00883274">
              <w:rPr>
                <w:sz w:val="22"/>
                <w:szCs w:val="22"/>
              </w:rPr>
              <w:t xml:space="preserve"> </w:t>
            </w:r>
            <w:r w:rsidR="00000868" w:rsidRPr="00883274">
              <w:rPr>
                <w:sz w:val="22"/>
                <w:szCs w:val="22"/>
              </w:rPr>
              <w:t>M/S/C</w:t>
            </w:r>
            <w:r w:rsidR="00883274" w:rsidRPr="00883274">
              <w:rPr>
                <w:sz w:val="22"/>
                <w:szCs w:val="22"/>
              </w:rPr>
              <w:t xml:space="preserve"> </w:t>
            </w:r>
            <w:r w:rsidR="00000868" w:rsidRPr="00883274">
              <w:rPr>
                <w:sz w:val="22"/>
                <w:szCs w:val="22"/>
              </w:rPr>
              <w:t>Timbers</w:t>
            </w:r>
            <w:r w:rsidR="00883274" w:rsidRPr="00883274">
              <w:rPr>
                <w:sz w:val="22"/>
                <w:szCs w:val="22"/>
              </w:rPr>
              <w:t xml:space="preserve">/ </w:t>
            </w:r>
            <w:r w:rsidR="00000868" w:rsidRPr="00883274">
              <w:rPr>
                <w:sz w:val="22"/>
                <w:szCs w:val="22"/>
              </w:rPr>
              <w:t>Reinhardt</w:t>
            </w:r>
          </w:p>
          <w:p w14:paraId="1871E7FA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64DD3118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20FB61C2" w14:textId="4CBCB7AB" w:rsidR="00806658" w:rsidRDefault="00806658" w:rsidP="00883274">
            <w:pPr>
              <w:rPr>
                <w:sz w:val="22"/>
                <w:szCs w:val="22"/>
              </w:rPr>
            </w:pPr>
            <w:r w:rsidRPr="00883274">
              <w:rPr>
                <w:sz w:val="22"/>
                <w:szCs w:val="22"/>
              </w:rPr>
              <w:t>Motion to adopt the minutes</w:t>
            </w:r>
            <w:r w:rsidR="00B617D3" w:rsidRPr="00883274">
              <w:rPr>
                <w:sz w:val="22"/>
                <w:szCs w:val="22"/>
              </w:rPr>
              <w:t xml:space="preserve">, as amended </w:t>
            </w:r>
            <w:r w:rsidR="004619B9" w:rsidRPr="00883274">
              <w:rPr>
                <w:sz w:val="22"/>
                <w:szCs w:val="22"/>
              </w:rPr>
              <w:t>of the</w:t>
            </w:r>
            <w:r w:rsidR="00522266" w:rsidRPr="00883274">
              <w:rPr>
                <w:sz w:val="22"/>
                <w:szCs w:val="22"/>
              </w:rPr>
              <w:t xml:space="preserve"> </w:t>
            </w:r>
            <w:r w:rsidR="002D644C" w:rsidRPr="00883274">
              <w:rPr>
                <w:sz w:val="22"/>
                <w:szCs w:val="22"/>
              </w:rPr>
              <w:t>Sep 14</w:t>
            </w:r>
            <w:r w:rsidR="00FD3CA9" w:rsidRPr="00883274">
              <w:rPr>
                <w:sz w:val="22"/>
                <w:szCs w:val="22"/>
              </w:rPr>
              <w:t xml:space="preserve">, </w:t>
            </w:r>
            <w:proofErr w:type="gramStart"/>
            <w:r w:rsidR="008E4C0A" w:rsidRPr="00883274">
              <w:rPr>
                <w:sz w:val="22"/>
                <w:szCs w:val="22"/>
              </w:rPr>
              <w:t>2022</w:t>
            </w:r>
            <w:proofErr w:type="gramEnd"/>
            <w:r w:rsidR="008E4C0A" w:rsidRPr="00883274">
              <w:rPr>
                <w:sz w:val="22"/>
                <w:szCs w:val="22"/>
              </w:rPr>
              <w:t xml:space="preserve"> </w:t>
            </w:r>
            <w:r w:rsidR="00C10AF6" w:rsidRPr="00883274">
              <w:rPr>
                <w:sz w:val="22"/>
                <w:szCs w:val="22"/>
              </w:rPr>
              <w:t>board meeting</w:t>
            </w:r>
            <w:r w:rsidR="00777562" w:rsidRPr="00883274">
              <w:rPr>
                <w:sz w:val="22"/>
                <w:szCs w:val="22"/>
              </w:rPr>
              <w:t xml:space="preserve"> </w:t>
            </w:r>
            <w:r w:rsidR="00000868" w:rsidRPr="00883274">
              <w:rPr>
                <w:sz w:val="22"/>
                <w:szCs w:val="22"/>
              </w:rPr>
              <w:t>M/S/C</w:t>
            </w:r>
            <w:r w:rsidR="00883274">
              <w:rPr>
                <w:sz w:val="22"/>
                <w:szCs w:val="22"/>
              </w:rPr>
              <w:t xml:space="preserve"> </w:t>
            </w:r>
            <w:proofErr w:type="spellStart"/>
            <w:r w:rsidR="00000868" w:rsidRPr="00883274">
              <w:rPr>
                <w:sz w:val="22"/>
                <w:szCs w:val="22"/>
              </w:rPr>
              <w:t>Fakaro</w:t>
            </w:r>
            <w:proofErr w:type="spellEnd"/>
            <w:r w:rsidR="00883274">
              <w:rPr>
                <w:sz w:val="22"/>
                <w:szCs w:val="22"/>
              </w:rPr>
              <w:t xml:space="preserve">/ </w:t>
            </w:r>
            <w:r w:rsidR="00000868" w:rsidRPr="00883274">
              <w:rPr>
                <w:sz w:val="22"/>
                <w:szCs w:val="22"/>
              </w:rPr>
              <w:t>Timbers</w:t>
            </w:r>
          </w:p>
          <w:p w14:paraId="14B1464E" w14:textId="65664F41" w:rsidR="00883274" w:rsidRPr="00883274" w:rsidRDefault="00883274" w:rsidP="0088327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FE2D6FB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6C5E414F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676C1E" w:rsidRPr="00AC2297" w14:paraId="0A0EF63A" w14:textId="77777777" w:rsidTr="00D840C1">
        <w:trPr>
          <w:trHeight w:val="1440"/>
        </w:trPr>
        <w:tc>
          <w:tcPr>
            <w:tcW w:w="0" w:type="auto"/>
          </w:tcPr>
          <w:p w14:paraId="4B8A5299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148F9FCF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64F29513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94DE1AE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4BD799A4" w14:textId="77777777" w:rsidR="00E14F95" w:rsidRDefault="000178FD" w:rsidP="00E240A7">
            <w:pPr>
              <w:rPr>
                <w:sz w:val="22"/>
                <w:szCs w:val="22"/>
              </w:rPr>
            </w:pPr>
            <w:r w:rsidRPr="00E240A7">
              <w:rPr>
                <w:sz w:val="22"/>
                <w:szCs w:val="22"/>
              </w:rPr>
              <w:t xml:space="preserve">Water </w:t>
            </w:r>
            <w:r w:rsidR="007575EE" w:rsidRPr="00E240A7">
              <w:rPr>
                <w:sz w:val="22"/>
                <w:szCs w:val="22"/>
              </w:rPr>
              <w:t>Operations</w:t>
            </w:r>
            <w:r w:rsidR="00E76DA6" w:rsidRPr="00E240A7">
              <w:rPr>
                <w:sz w:val="22"/>
                <w:szCs w:val="22"/>
              </w:rPr>
              <w:t xml:space="preserve"> </w:t>
            </w:r>
            <w:r w:rsidR="007575EE" w:rsidRPr="00E240A7">
              <w:rPr>
                <w:sz w:val="22"/>
                <w:szCs w:val="22"/>
              </w:rPr>
              <w:t>Report</w:t>
            </w:r>
            <w:r w:rsidR="00FE381B" w:rsidRPr="00E240A7">
              <w:rPr>
                <w:sz w:val="22"/>
                <w:szCs w:val="22"/>
              </w:rPr>
              <w:t xml:space="preserve"> </w:t>
            </w:r>
          </w:p>
          <w:p w14:paraId="292E02B8" w14:textId="77777777" w:rsidR="003761E9" w:rsidRPr="00E240A7" w:rsidRDefault="003761E9" w:rsidP="00E24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14:paraId="652B1406" w14:textId="157A49DD" w:rsidR="00DA6F15" w:rsidRDefault="002D644C" w:rsidP="00DA6F15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DA6F15">
              <w:rPr>
                <w:sz w:val="22"/>
                <w:szCs w:val="22"/>
              </w:rPr>
              <w:t xml:space="preserve">Motion to set $500 limit </w:t>
            </w:r>
            <w:r w:rsidR="00DA6F15" w:rsidRPr="00E240A7">
              <w:rPr>
                <w:sz w:val="22"/>
                <w:szCs w:val="22"/>
              </w:rPr>
              <w:t xml:space="preserve">without board </w:t>
            </w:r>
            <w:r w:rsidR="00DA6F15">
              <w:rPr>
                <w:sz w:val="22"/>
                <w:szCs w:val="22"/>
              </w:rPr>
              <w:t xml:space="preserve">approval </w:t>
            </w:r>
            <w:r w:rsidR="00E05E0C">
              <w:rPr>
                <w:sz w:val="22"/>
                <w:szCs w:val="22"/>
              </w:rPr>
              <w:t>f</w:t>
            </w:r>
            <w:r w:rsidRPr="00DA6F15">
              <w:rPr>
                <w:sz w:val="22"/>
                <w:szCs w:val="22"/>
              </w:rPr>
              <w:t xml:space="preserve">or water </w:t>
            </w:r>
            <w:proofErr w:type="gramStart"/>
            <w:r w:rsidRPr="00DA6F15">
              <w:rPr>
                <w:sz w:val="22"/>
                <w:szCs w:val="22"/>
              </w:rPr>
              <w:t xml:space="preserve">operator </w:t>
            </w:r>
            <w:r w:rsidR="00000868">
              <w:rPr>
                <w:sz w:val="22"/>
                <w:szCs w:val="22"/>
              </w:rPr>
              <w:t xml:space="preserve"> </w:t>
            </w:r>
            <w:r w:rsidR="00F72BF9">
              <w:rPr>
                <w:sz w:val="22"/>
                <w:szCs w:val="22"/>
              </w:rPr>
              <w:t>expenses</w:t>
            </w:r>
            <w:proofErr w:type="gramEnd"/>
            <w:r w:rsidR="00F72BF9">
              <w:rPr>
                <w:sz w:val="22"/>
                <w:szCs w:val="22"/>
              </w:rPr>
              <w:t xml:space="preserve">. </w:t>
            </w:r>
            <w:r w:rsidR="00000868">
              <w:rPr>
                <w:sz w:val="22"/>
                <w:szCs w:val="22"/>
              </w:rPr>
              <w:t xml:space="preserve">M/S/C </w:t>
            </w:r>
            <w:proofErr w:type="spellStart"/>
            <w:r w:rsidR="00000868">
              <w:rPr>
                <w:sz w:val="22"/>
                <w:szCs w:val="22"/>
              </w:rPr>
              <w:t>Trussle</w:t>
            </w:r>
            <w:r w:rsidR="00883274">
              <w:rPr>
                <w:sz w:val="22"/>
                <w:szCs w:val="22"/>
              </w:rPr>
              <w:t>r</w:t>
            </w:r>
            <w:proofErr w:type="spellEnd"/>
            <w:r w:rsidR="00883274">
              <w:rPr>
                <w:sz w:val="22"/>
                <w:szCs w:val="22"/>
              </w:rPr>
              <w:t xml:space="preserve">/ </w:t>
            </w:r>
            <w:r w:rsidR="00000868">
              <w:rPr>
                <w:sz w:val="22"/>
                <w:szCs w:val="22"/>
              </w:rPr>
              <w:t>Timbers</w:t>
            </w:r>
          </w:p>
          <w:p w14:paraId="40AC1973" w14:textId="77777777" w:rsidR="0004682D" w:rsidRPr="0004682D" w:rsidRDefault="0004682D" w:rsidP="0004682D">
            <w:pPr>
              <w:rPr>
                <w:sz w:val="22"/>
                <w:szCs w:val="22"/>
              </w:rPr>
            </w:pPr>
          </w:p>
          <w:p w14:paraId="25592081" w14:textId="77777777" w:rsidR="00DA6F15" w:rsidRDefault="0004682D" w:rsidP="0004682D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04682D">
              <w:rPr>
                <w:sz w:val="22"/>
                <w:szCs w:val="22"/>
              </w:rPr>
              <w:t>Fault still coming up in generator (Cullen software issue)</w:t>
            </w:r>
          </w:p>
          <w:p w14:paraId="6740B287" w14:textId="77777777" w:rsidR="0004682D" w:rsidRPr="0004682D" w:rsidRDefault="0004682D" w:rsidP="0004682D">
            <w:pPr>
              <w:pStyle w:val="ListParagraph"/>
              <w:rPr>
                <w:sz w:val="22"/>
                <w:szCs w:val="22"/>
              </w:rPr>
            </w:pPr>
          </w:p>
          <w:p w14:paraId="380DD1B1" w14:textId="4AEB5596" w:rsidR="003761E9" w:rsidRDefault="0004682D" w:rsidP="0004682D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PLC </w:t>
            </w:r>
            <w:r w:rsidR="00883274">
              <w:rPr>
                <w:sz w:val="22"/>
                <w:szCs w:val="22"/>
              </w:rPr>
              <w:t xml:space="preserve">programming </w:t>
            </w:r>
            <w:r>
              <w:rPr>
                <w:sz w:val="22"/>
                <w:szCs w:val="22"/>
              </w:rPr>
              <w:t xml:space="preserve">– Troy from Bowser needs an official proposal </w:t>
            </w:r>
            <w:r w:rsidR="00883274">
              <w:rPr>
                <w:sz w:val="22"/>
                <w:szCs w:val="22"/>
              </w:rPr>
              <w:t xml:space="preserve">to present to management </w:t>
            </w:r>
            <w:proofErr w:type="gramStart"/>
            <w:r w:rsidR="00883274">
              <w:rPr>
                <w:sz w:val="22"/>
                <w:szCs w:val="22"/>
              </w:rPr>
              <w:t>in order to</w:t>
            </w:r>
            <w:proofErr w:type="gramEnd"/>
            <w:r w:rsidR="00883274">
              <w:rPr>
                <w:sz w:val="22"/>
                <w:szCs w:val="22"/>
              </w:rPr>
              <w:t xml:space="preserve"> provide</w:t>
            </w:r>
            <w:r>
              <w:rPr>
                <w:sz w:val="22"/>
                <w:szCs w:val="22"/>
              </w:rPr>
              <w:t xml:space="preserve"> PLC software support. It was suggested SPID contact the CVRD</w:t>
            </w:r>
            <w:r w:rsidR="00883274">
              <w:rPr>
                <w:sz w:val="22"/>
                <w:szCs w:val="22"/>
              </w:rPr>
              <w:t xml:space="preserve"> for further contacts that might be able to provide support.</w:t>
            </w:r>
          </w:p>
          <w:p w14:paraId="05323551" w14:textId="77777777" w:rsidR="003761E9" w:rsidRPr="003761E9" w:rsidRDefault="003761E9" w:rsidP="003761E9">
            <w:pPr>
              <w:pStyle w:val="ListParagraph"/>
              <w:rPr>
                <w:sz w:val="22"/>
                <w:szCs w:val="22"/>
              </w:rPr>
            </w:pPr>
          </w:p>
          <w:p w14:paraId="7CED59B1" w14:textId="340C5ADD" w:rsidR="00883274" w:rsidRDefault="003761E9" w:rsidP="00883274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83274">
              <w:rPr>
                <w:sz w:val="22"/>
                <w:szCs w:val="22"/>
              </w:rPr>
              <w:t xml:space="preserve"> </w:t>
            </w:r>
            <w:r w:rsidR="00883274" w:rsidRPr="00883274">
              <w:rPr>
                <w:sz w:val="22"/>
                <w:szCs w:val="22"/>
              </w:rPr>
              <w:t>There was a general discussion about possibl</w:t>
            </w:r>
            <w:r w:rsidR="00883274">
              <w:rPr>
                <w:sz w:val="22"/>
                <w:szCs w:val="22"/>
              </w:rPr>
              <w:t>y</w:t>
            </w:r>
            <w:r w:rsidR="00883274" w:rsidRPr="00883274">
              <w:rPr>
                <w:sz w:val="22"/>
                <w:szCs w:val="22"/>
              </w:rPr>
              <w:t xml:space="preserve"> adding independent </w:t>
            </w:r>
            <w:r w:rsidRPr="00883274">
              <w:rPr>
                <w:sz w:val="22"/>
                <w:szCs w:val="22"/>
              </w:rPr>
              <w:t xml:space="preserve">contractors to our insurance </w:t>
            </w:r>
            <w:r w:rsidR="00F72BF9">
              <w:rPr>
                <w:sz w:val="22"/>
                <w:szCs w:val="22"/>
              </w:rPr>
              <w:t xml:space="preserve">policy </w:t>
            </w:r>
            <w:r w:rsidRPr="00883274">
              <w:rPr>
                <w:sz w:val="22"/>
                <w:szCs w:val="22"/>
              </w:rPr>
              <w:t>under the D&amp;O schedule</w:t>
            </w:r>
            <w:r w:rsidR="00883274" w:rsidRPr="00883274">
              <w:rPr>
                <w:sz w:val="22"/>
                <w:szCs w:val="22"/>
              </w:rPr>
              <w:t xml:space="preserve"> if insurance is an issue for </w:t>
            </w:r>
            <w:r w:rsidR="00F72BF9">
              <w:rPr>
                <w:sz w:val="22"/>
                <w:szCs w:val="22"/>
              </w:rPr>
              <w:t>the contractor</w:t>
            </w:r>
            <w:r w:rsidRPr="00883274">
              <w:rPr>
                <w:sz w:val="22"/>
                <w:szCs w:val="22"/>
              </w:rPr>
              <w:t xml:space="preserve">. </w:t>
            </w:r>
          </w:p>
          <w:p w14:paraId="65075200" w14:textId="77777777" w:rsidR="00883274" w:rsidRPr="00883274" w:rsidRDefault="00883274" w:rsidP="00883274">
            <w:pPr>
              <w:rPr>
                <w:sz w:val="22"/>
                <w:szCs w:val="22"/>
              </w:rPr>
            </w:pPr>
          </w:p>
          <w:p w14:paraId="684D3CE5" w14:textId="2B9D7AFF" w:rsidR="003761E9" w:rsidRPr="0004682D" w:rsidRDefault="003761E9" w:rsidP="0004682D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Chlorinator quill is now in </w:t>
            </w:r>
            <w:r w:rsidR="00883274">
              <w:rPr>
                <w:sz w:val="22"/>
                <w:szCs w:val="22"/>
              </w:rPr>
              <w:t>place</w:t>
            </w:r>
            <w:r>
              <w:rPr>
                <w:sz w:val="22"/>
                <w:szCs w:val="22"/>
              </w:rPr>
              <w:t xml:space="preserve">- </w:t>
            </w:r>
            <w:r w:rsidR="00883274">
              <w:rPr>
                <w:sz w:val="22"/>
                <w:szCs w:val="22"/>
              </w:rPr>
              <w:t>need to source an additional one for backup</w:t>
            </w:r>
          </w:p>
          <w:p w14:paraId="76261D9E" w14:textId="77777777" w:rsidR="00DA6F15" w:rsidRPr="00DA6F15" w:rsidRDefault="00DA6F15" w:rsidP="00DA6F15">
            <w:pPr>
              <w:rPr>
                <w:sz w:val="22"/>
                <w:szCs w:val="22"/>
              </w:rPr>
            </w:pPr>
          </w:p>
          <w:p w14:paraId="2F4B1CFA" w14:textId="77777777" w:rsidR="000C5BD4" w:rsidRPr="00E240A7" w:rsidRDefault="000178FD" w:rsidP="00E240A7">
            <w:pPr>
              <w:rPr>
                <w:sz w:val="22"/>
                <w:szCs w:val="22"/>
              </w:rPr>
            </w:pPr>
            <w:r w:rsidRPr="00E240A7">
              <w:rPr>
                <w:sz w:val="22"/>
                <w:szCs w:val="22"/>
              </w:rPr>
              <w:t xml:space="preserve">Water </w:t>
            </w:r>
            <w:r w:rsidR="002D5E6B" w:rsidRPr="00E240A7">
              <w:rPr>
                <w:sz w:val="22"/>
                <w:szCs w:val="22"/>
              </w:rPr>
              <w:t xml:space="preserve">Technical </w:t>
            </w:r>
            <w:r w:rsidR="0098449F" w:rsidRPr="00E240A7">
              <w:rPr>
                <w:sz w:val="22"/>
                <w:szCs w:val="22"/>
              </w:rPr>
              <w:t xml:space="preserve">Committee </w:t>
            </w:r>
            <w:r w:rsidR="002D5E6B" w:rsidRPr="00E240A7">
              <w:rPr>
                <w:sz w:val="22"/>
                <w:szCs w:val="22"/>
              </w:rPr>
              <w:t>Report</w:t>
            </w:r>
            <w:r w:rsidR="00777562" w:rsidRPr="00E240A7">
              <w:rPr>
                <w:sz w:val="22"/>
                <w:szCs w:val="22"/>
              </w:rPr>
              <w:t xml:space="preserve"> </w:t>
            </w:r>
          </w:p>
          <w:p w14:paraId="45ABFCCA" w14:textId="7EDAEFF3" w:rsidR="004652AA" w:rsidRPr="004652AA" w:rsidRDefault="00883274" w:rsidP="004652AA">
            <w:pPr>
              <w:pStyle w:val="ListParagraph"/>
              <w:numPr>
                <w:ilvl w:val="0"/>
                <w:numId w:val="48"/>
              </w:numPr>
              <w:rPr>
                <w:lang w:val="en-CA"/>
              </w:rPr>
            </w:pPr>
            <w:r w:rsidRPr="004652AA">
              <w:rPr>
                <w:sz w:val="22"/>
                <w:szCs w:val="22"/>
              </w:rPr>
              <w:t>Discussion regarding r</w:t>
            </w:r>
            <w:r w:rsidR="00E240A7" w:rsidRPr="004652AA">
              <w:rPr>
                <w:sz w:val="22"/>
                <w:szCs w:val="22"/>
              </w:rPr>
              <w:t>equirements necessary to qualify as a</w:t>
            </w:r>
            <w:r w:rsidRPr="004652AA">
              <w:rPr>
                <w:sz w:val="22"/>
                <w:szCs w:val="22"/>
              </w:rPr>
              <w:t>n additional dwelling with a</w:t>
            </w:r>
            <w:r w:rsidR="00E240A7" w:rsidRPr="004652AA">
              <w:rPr>
                <w:sz w:val="22"/>
                <w:szCs w:val="22"/>
              </w:rPr>
              <w:t xml:space="preserve"> water </w:t>
            </w:r>
            <w:r w:rsidR="00E240A7" w:rsidRPr="004652AA">
              <w:rPr>
                <w:sz w:val="22"/>
                <w:szCs w:val="22"/>
              </w:rPr>
              <w:lastRenderedPageBreak/>
              <w:t xml:space="preserve">connection and </w:t>
            </w:r>
            <w:r w:rsidRPr="004652AA">
              <w:rPr>
                <w:sz w:val="22"/>
                <w:szCs w:val="22"/>
              </w:rPr>
              <w:t>therefore an additional</w:t>
            </w:r>
            <w:r w:rsidR="00E240A7" w:rsidRPr="004652AA">
              <w:rPr>
                <w:sz w:val="22"/>
                <w:szCs w:val="22"/>
              </w:rPr>
              <w:t xml:space="preserve"> water toll</w:t>
            </w:r>
            <w:r w:rsidR="004652AA" w:rsidRPr="004652AA">
              <w:rPr>
                <w:sz w:val="22"/>
                <w:szCs w:val="22"/>
              </w:rPr>
              <w:t xml:space="preserve">. </w:t>
            </w:r>
            <w:r w:rsidR="004652AA" w:rsidRPr="004652AA">
              <w:rPr>
                <w:lang w:val="en-CA"/>
              </w:rPr>
              <w:t xml:space="preserve">As a result of the discussion, the board determined the criteria for determining “Additional Dwelling” water connection are as follows: </w:t>
            </w:r>
          </w:p>
          <w:p w14:paraId="720D9DA8" w14:textId="6CA5C2BB" w:rsidR="004652AA" w:rsidRPr="00255C35" w:rsidRDefault="004652AA" w:rsidP="004652AA">
            <w:pPr>
              <w:pStyle w:val="ListParagraph"/>
              <w:numPr>
                <w:ilvl w:val="0"/>
                <w:numId w:val="45"/>
              </w:numPr>
              <w:rPr>
                <w:lang w:val="en-CA"/>
              </w:rPr>
            </w:pPr>
            <w:r w:rsidRPr="00255C35">
              <w:rPr>
                <w:lang w:val="en-CA"/>
              </w:rPr>
              <w:t xml:space="preserve">Intent of </w:t>
            </w:r>
            <w:r w:rsidR="00F72BF9">
              <w:rPr>
                <w:lang w:val="en-CA"/>
              </w:rPr>
              <w:t>u</w:t>
            </w:r>
            <w:r w:rsidRPr="00255C35">
              <w:rPr>
                <w:lang w:val="en-CA"/>
              </w:rPr>
              <w:t>se</w:t>
            </w:r>
          </w:p>
          <w:p w14:paraId="0F6632CA" w14:textId="78E9B6BD" w:rsidR="004652AA" w:rsidRPr="00255C35" w:rsidRDefault="004652AA" w:rsidP="004652AA">
            <w:pPr>
              <w:pStyle w:val="ListParagraph"/>
              <w:numPr>
                <w:ilvl w:val="0"/>
                <w:numId w:val="45"/>
              </w:numPr>
              <w:rPr>
                <w:lang w:val="en-CA"/>
              </w:rPr>
            </w:pPr>
            <w:r w:rsidRPr="00255C35">
              <w:rPr>
                <w:lang w:val="en-CA"/>
              </w:rPr>
              <w:t xml:space="preserve">Is </w:t>
            </w:r>
            <w:proofErr w:type="gramStart"/>
            <w:r w:rsidRPr="00255C35">
              <w:rPr>
                <w:lang w:val="en-CA"/>
              </w:rPr>
              <w:t xml:space="preserve">it </w:t>
            </w:r>
            <w:proofErr w:type="spellStart"/>
            <w:r w:rsidRPr="00255C35">
              <w:rPr>
                <w:lang w:val="en-CA"/>
              </w:rPr>
              <w:t>self</w:t>
            </w:r>
            <w:proofErr w:type="gramEnd"/>
            <w:r w:rsidRPr="00255C35">
              <w:rPr>
                <w:lang w:val="en-CA"/>
              </w:rPr>
              <w:t xml:space="preserve"> contained</w:t>
            </w:r>
            <w:proofErr w:type="spellEnd"/>
          </w:p>
          <w:p w14:paraId="5EB7337E" w14:textId="77777777" w:rsidR="004652AA" w:rsidRPr="00255C35" w:rsidRDefault="004652AA" w:rsidP="004652AA">
            <w:pPr>
              <w:pStyle w:val="ListParagraph"/>
              <w:numPr>
                <w:ilvl w:val="0"/>
                <w:numId w:val="45"/>
              </w:numPr>
              <w:rPr>
                <w:lang w:val="en-CA"/>
              </w:rPr>
            </w:pPr>
            <w:r w:rsidRPr="00255C35">
              <w:rPr>
                <w:lang w:val="en-CA"/>
              </w:rPr>
              <w:t xml:space="preserve">Does it have 1) washing 2) cooking or 3) bathroom facilities? </w:t>
            </w:r>
            <w:r>
              <w:rPr>
                <w:lang w:val="en-CA"/>
              </w:rPr>
              <w:t>Note: this is the social service definition of a dwelling used by previous boards of trustees.</w:t>
            </w:r>
          </w:p>
          <w:p w14:paraId="2DF4E775" w14:textId="77777777" w:rsidR="00883274" w:rsidRPr="00E240A7" w:rsidRDefault="00883274" w:rsidP="00883274">
            <w:pPr>
              <w:pStyle w:val="ListParagraph"/>
              <w:rPr>
                <w:sz w:val="22"/>
                <w:szCs w:val="22"/>
              </w:rPr>
            </w:pPr>
          </w:p>
          <w:p w14:paraId="6C09870D" w14:textId="4AAE3EB0" w:rsidR="001B15C1" w:rsidRPr="00883274" w:rsidRDefault="00883274" w:rsidP="00E240A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Water Operator confirmed no change to current </w:t>
            </w:r>
            <w:r w:rsidR="00732A05">
              <w:rPr>
                <w:sz w:val="22"/>
                <w:szCs w:val="22"/>
              </w:rPr>
              <w:t xml:space="preserve">Water </w:t>
            </w:r>
            <w:proofErr w:type="gramStart"/>
            <w:r w:rsidR="00732A05">
              <w:rPr>
                <w:sz w:val="22"/>
                <w:szCs w:val="22"/>
              </w:rPr>
              <w:t xml:space="preserve">Stage </w:t>
            </w:r>
            <w:r>
              <w:rPr>
                <w:sz w:val="22"/>
                <w:szCs w:val="22"/>
              </w:rPr>
              <w:t xml:space="preserve"> -</w:t>
            </w:r>
            <w:proofErr w:type="gramEnd"/>
            <w:r>
              <w:rPr>
                <w:sz w:val="22"/>
                <w:szCs w:val="22"/>
              </w:rPr>
              <w:t xml:space="preserve"> remains at Stage </w:t>
            </w:r>
            <w:r w:rsidR="00000868">
              <w:rPr>
                <w:sz w:val="22"/>
                <w:szCs w:val="22"/>
              </w:rPr>
              <w:t>2</w:t>
            </w:r>
          </w:p>
          <w:p w14:paraId="67AF2E76" w14:textId="77777777" w:rsidR="00883274" w:rsidRPr="00000868" w:rsidRDefault="00883274" w:rsidP="00883274"/>
          <w:p w14:paraId="448EE127" w14:textId="2F4D7321" w:rsidR="00000868" w:rsidRPr="00E240A7" w:rsidRDefault="00000868" w:rsidP="00E240A7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Water drought survey to be completed by Administrator and Water Operator</w:t>
            </w:r>
            <w:r w:rsidR="00F72BF9">
              <w:rPr>
                <w:sz w:val="22"/>
                <w:szCs w:val="22"/>
              </w:rPr>
              <w:t xml:space="preserve"> </w:t>
            </w:r>
            <w:r w:rsidR="00676C1E">
              <w:rPr>
                <w:sz w:val="22"/>
                <w:szCs w:val="22"/>
              </w:rPr>
              <w:t>and submitted</w:t>
            </w:r>
            <w:r w:rsidR="00F72BF9">
              <w:rPr>
                <w:sz w:val="22"/>
                <w:szCs w:val="22"/>
              </w:rPr>
              <w:t xml:space="preserve"> to Island Health.</w:t>
            </w:r>
          </w:p>
          <w:p w14:paraId="38607082" w14:textId="77777777" w:rsidR="00E240A7" w:rsidRDefault="00E240A7" w:rsidP="00E240A7">
            <w:pPr>
              <w:pStyle w:val="ListParagraph"/>
            </w:pPr>
          </w:p>
          <w:p w14:paraId="66C8EECF" w14:textId="77777777" w:rsidR="00E240A7" w:rsidRPr="001B15C1" w:rsidRDefault="00E240A7" w:rsidP="00E240A7">
            <w:pPr>
              <w:pStyle w:val="ListParagraph"/>
            </w:pPr>
          </w:p>
        </w:tc>
        <w:tc>
          <w:tcPr>
            <w:tcW w:w="0" w:type="auto"/>
          </w:tcPr>
          <w:p w14:paraId="457E7542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F653AB2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098990B7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7D511882" w14:textId="77777777" w:rsidR="00CA5903" w:rsidRDefault="00E32A2F" w:rsidP="00CA5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Trussler</w:t>
            </w:r>
          </w:p>
          <w:p w14:paraId="2B261C0E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700EFD0E" w14:textId="77777777" w:rsidR="006701BB" w:rsidRPr="00AC2297" w:rsidRDefault="006701BB" w:rsidP="00E240A7">
            <w:pPr>
              <w:rPr>
                <w:sz w:val="22"/>
                <w:szCs w:val="22"/>
              </w:rPr>
            </w:pPr>
          </w:p>
        </w:tc>
      </w:tr>
      <w:tr w:rsidR="00676C1E" w:rsidRPr="00AC2297" w14:paraId="0B97E532" w14:textId="77777777" w:rsidTr="002D26E8">
        <w:trPr>
          <w:trHeight w:val="1518"/>
        </w:trPr>
        <w:tc>
          <w:tcPr>
            <w:tcW w:w="0" w:type="auto"/>
          </w:tcPr>
          <w:p w14:paraId="7B08D786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1D412253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66CE7A54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1A37E0DA" w14:textId="77777777" w:rsidR="00C67D12" w:rsidRDefault="00E66C6B" w:rsidP="00EC70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="00F8034E">
              <w:rPr>
                <w:sz w:val="22"/>
                <w:szCs w:val="22"/>
              </w:rPr>
              <w:t xml:space="preserve">financial </w:t>
            </w:r>
            <w:r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</w:t>
            </w:r>
            <w:r w:rsidR="00AA0F45">
              <w:rPr>
                <w:sz w:val="22"/>
                <w:szCs w:val="22"/>
              </w:rPr>
              <w:t>to be reviewed in November.</w:t>
            </w:r>
          </w:p>
          <w:p w14:paraId="6CB9DA18" w14:textId="77777777" w:rsidR="00732A05" w:rsidRPr="00DB3473" w:rsidRDefault="00732A05" w:rsidP="00DB3473">
            <w:pPr>
              <w:rPr>
                <w:sz w:val="22"/>
                <w:szCs w:val="22"/>
              </w:rPr>
            </w:pPr>
          </w:p>
          <w:p w14:paraId="1C6FA1E8" w14:textId="2D1F1532" w:rsidR="00E240A7" w:rsidRDefault="003D1B4A" w:rsidP="0010067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76C1E">
              <w:rPr>
                <w:sz w:val="22"/>
                <w:szCs w:val="22"/>
              </w:rPr>
              <w:t xml:space="preserve">One </w:t>
            </w:r>
            <w:r w:rsidR="008806C2" w:rsidRPr="00676C1E">
              <w:rPr>
                <w:sz w:val="22"/>
                <w:szCs w:val="22"/>
              </w:rPr>
              <w:t>Delinquent</w:t>
            </w:r>
            <w:r w:rsidR="00D31C30" w:rsidRPr="00676C1E">
              <w:rPr>
                <w:sz w:val="22"/>
                <w:szCs w:val="22"/>
              </w:rPr>
              <w:t xml:space="preserve"> </w:t>
            </w:r>
            <w:r w:rsidR="008806C2" w:rsidRPr="00676C1E">
              <w:rPr>
                <w:sz w:val="22"/>
                <w:szCs w:val="22"/>
              </w:rPr>
              <w:t xml:space="preserve">water toll </w:t>
            </w:r>
            <w:proofErr w:type="gramStart"/>
            <w:r w:rsidR="00D31C30" w:rsidRPr="00676C1E">
              <w:rPr>
                <w:sz w:val="22"/>
                <w:szCs w:val="22"/>
              </w:rPr>
              <w:t>account</w:t>
            </w:r>
            <w:r w:rsidRPr="00676C1E">
              <w:rPr>
                <w:sz w:val="22"/>
                <w:szCs w:val="22"/>
              </w:rPr>
              <w:t xml:space="preserve"> </w:t>
            </w:r>
            <w:r w:rsidR="00E240A7" w:rsidRPr="00676C1E">
              <w:rPr>
                <w:sz w:val="22"/>
                <w:szCs w:val="22"/>
              </w:rPr>
              <w:t xml:space="preserve"> -</w:t>
            </w:r>
            <w:proofErr w:type="gramEnd"/>
            <w:r w:rsidR="00E240A7" w:rsidRPr="00676C1E">
              <w:rPr>
                <w:sz w:val="22"/>
                <w:szCs w:val="22"/>
              </w:rPr>
              <w:t xml:space="preserve"> next step</w:t>
            </w:r>
            <w:r w:rsidR="00676C1E" w:rsidRPr="00676C1E">
              <w:rPr>
                <w:sz w:val="22"/>
                <w:szCs w:val="22"/>
              </w:rPr>
              <w:t>:</w:t>
            </w:r>
            <w:r w:rsidR="00896FA4" w:rsidRPr="00676C1E">
              <w:rPr>
                <w:sz w:val="22"/>
                <w:szCs w:val="22"/>
              </w:rPr>
              <w:t xml:space="preserve"> </w:t>
            </w:r>
            <w:r w:rsidR="00676C1E" w:rsidRPr="00676C1E">
              <w:rPr>
                <w:sz w:val="22"/>
                <w:szCs w:val="22"/>
              </w:rPr>
              <w:t xml:space="preserve">a </w:t>
            </w:r>
            <w:r w:rsidR="00896FA4" w:rsidRPr="00676C1E">
              <w:rPr>
                <w:sz w:val="22"/>
                <w:szCs w:val="22"/>
              </w:rPr>
              <w:t xml:space="preserve">registered letter </w:t>
            </w:r>
            <w:r w:rsidR="00676C1E" w:rsidRPr="00676C1E">
              <w:rPr>
                <w:sz w:val="22"/>
                <w:szCs w:val="22"/>
              </w:rPr>
              <w:t xml:space="preserve">to the ratepayer to be written by J. Ainsworth </w:t>
            </w:r>
            <w:r w:rsidR="00896FA4" w:rsidRPr="00676C1E">
              <w:rPr>
                <w:sz w:val="22"/>
                <w:szCs w:val="22"/>
              </w:rPr>
              <w:t xml:space="preserve">informing the ratepayer </w:t>
            </w:r>
            <w:r w:rsidR="00676C1E" w:rsidRPr="00676C1E">
              <w:rPr>
                <w:sz w:val="22"/>
                <w:szCs w:val="22"/>
              </w:rPr>
              <w:t xml:space="preserve">that </w:t>
            </w:r>
            <w:r w:rsidR="00896FA4" w:rsidRPr="00676C1E">
              <w:rPr>
                <w:sz w:val="22"/>
                <w:szCs w:val="22"/>
              </w:rPr>
              <w:t xml:space="preserve">the balance </w:t>
            </w:r>
            <w:r w:rsidR="00676C1E" w:rsidRPr="00676C1E">
              <w:rPr>
                <w:sz w:val="22"/>
                <w:szCs w:val="22"/>
              </w:rPr>
              <w:t xml:space="preserve">owing plus any applicable penalties and interest will be </w:t>
            </w:r>
            <w:r w:rsidR="00896FA4" w:rsidRPr="00676C1E">
              <w:rPr>
                <w:sz w:val="22"/>
                <w:szCs w:val="22"/>
              </w:rPr>
              <w:t>forward</w:t>
            </w:r>
            <w:r w:rsidR="00676C1E" w:rsidRPr="00676C1E">
              <w:rPr>
                <w:sz w:val="22"/>
                <w:szCs w:val="22"/>
              </w:rPr>
              <w:t xml:space="preserve">ed to 2023 </w:t>
            </w:r>
            <w:r w:rsidR="00F72BF9">
              <w:rPr>
                <w:sz w:val="22"/>
                <w:szCs w:val="22"/>
              </w:rPr>
              <w:t xml:space="preserve">billing </w:t>
            </w:r>
            <w:r w:rsidR="00676C1E" w:rsidRPr="00676C1E">
              <w:rPr>
                <w:sz w:val="22"/>
                <w:szCs w:val="22"/>
              </w:rPr>
              <w:t xml:space="preserve">and to offer a repayment program </w:t>
            </w:r>
            <w:r w:rsidR="00896FA4" w:rsidRPr="00676C1E">
              <w:rPr>
                <w:sz w:val="22"/>
                <w:szCs w:val="22"/>
              </w:rPr>
              <w:t xml:space="preserve">if the ratepayer is unable to pay at this time. </w:t>
            </w:r>
          </w:p>
          <w:p w14:paraId="7A2358E8" w14:textId="77777777" w:rsidR="00676C1E" w:rsidRPr="00676C1E" w:rsidRDefault="00676C1E" w:rsidP="00676C1E">
            <w:pPr>
              <w:rPr>
                <w:sz w:val="22"/>
                <w:szCs w:val="22"/>
              </w:rPr>
            </w:pPr>
          </w:p>
          <w:p w14:paraId="01A2FF2D" w14:textId="3EDBA91B" w:rsidR="00E240A7" w:rsidRDefault="00B1564A" w:rsidP="008910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676C1E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Trussler</w:t>
            </w:r>
            <w:proofErr w:type="spellEnd"/>
            <w:r>
              <w:rPr>
                <w:sz w:val="22"/>
                <w:szCs w:val="22"/>
              </w:rPr>
              <w:t xml:space="preserve"> to be r</w:t>
            </w:r>
            <w:r w:rsidR="00676C1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imbursed for </w:t>
            </w:r>
            <w:r w:rsidR="00676C1E">
              <w:rPr>
                <w:sz w:val="22"/>
                <w:szCs w:val="22"/>
              </w:rPr>
              <w:t>expenses for an appreciation</w:t>
            </w:r>
            <w:r>
              <w:rPr>
                <w:sz w:val="22"/>
                <w:szCs w:val="22"/>
              </w:rPr>
              <w:t xml:space="preserve"> gathering </w:t>
            </w:r>
            <w:r w:rsidR="00676C1E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the SPVFFA volunteers </w:t>
            </w:r>
            <w:r w:rsidR="00676C1E">
              <w:rPr>
                <w:sz w:val="22"/>
                <w:szCs w:val="22"/>
              </w:rPr>
              <w:t>at his home (</w:t>
            </w:r>
            <w:r>
              <w:rPr>
                <w:sz w:val="22"/>
                <w:szCs w:val="22"/>
              </w:rPr>
              <w:t xml:space="preserve">per Sept 2022 </w:t>
            </w:r>
            <w:r w:rsidR="00676C1E">
              <w:rPr>
                <w:sz w:val="22"/>
                <w:szCs w:val="22"/>
              </w:rPr>
              <w:t xml:space="preserve">board meeting </w:t>
            </w:r>
            <w:r>
              <w:rPr>
                <w:sz w:val="22"/>
                <w:szCs w:val="22"/>
              </w:rPr>
              <w:t>minutes</w:t>
            </w:r>
            <w:r w:rsidR="00676C1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  <w:r w:rsidR="00676C1E">
              <w:rPr>
                <w:sz w:val="22"/>
                <w:szCs w:val="22"/>
              </w:rPr>
              <w:t xml:space="preserve"> S. Murray sent along her thank you for the food and drink.</w:t>
            </w:r>
          </w:p>
          <w:p w14:paraId="6524162C" w14:textId="77777777" w:rsidR="00B1564A" w:rsidRPr="00B1564A" w:rsidRDefault="00B1564A" w:rsidP="00B1564A">
            <w:pPr>
              <w:pStyle w:val="ListParagraph"/>
              <w:rPr>
                <w:sz w:val="22"/>
                <w:szCs w:val="22"/>
              </w:rPr>
            </w:pPr>
          </w:p>
          <w:p w14:paraId="34737200" w14:textId="60A9B556" w:rsidR="00B1564A" w:rsidRPr="003D1B4A" w:rsidRDefault="008F0098" w:rsidP="00676C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Our auditor resigned due to a staff shortage in his office. Discussion of a Request </w:t>
            </w:r>
            <w:proofErr w:type="gramStart"/>
            <w:r>
              <w:rPr>
                <w:sz w:val="22"/>
                <w:szCs w:val="22"/>
              </w:rPr>
              <w:t>For</w:t>
            </w:r>
            <w:proofErr w:type="gramEnd"/>
            <w:r>
              <w:rPr>
                <w:sz w:val="22"/>
                <w:szCs w:val="22"/>
              </w:rPr>
              <w:t xml:space="preserve"> Proposal (</w:t>
            </w:r>
            <w:r w:rsidR="00B1564A">
              <w:rPr>
                <w:sz w:val="22"/>
                <w:szCs w:val="22"/>
              </w:rPr>
              <w:t>RFP</w:t>
            </w:r>
            <w:r>
              <w:rPr>
                <w:sz w:val="22"/>
                <w:szCs w:val="22"/>
              </w:rPr>
              <w:t>)</w:t>
            </w:r>
            <w:r w:rsidR="00B1564A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 xml:space="preserve">a new </w:t>
            </w:r>
            <w:r w:rsidR="00B1564A">
              <w:rPr>
                <w:sz w:val="22"/>
                <w:szCs w:val="22"/>
              </w:rPr>
              <w:t xml:space="preserve">Auditor – 5 </w:t>
            </w:r>
            <w:proofErr w:type="spellStart"/>
            <w:r w:rsidR="00B1564A">
              <w:rPr>
                <w:sz w:val="22"/>
                <w:szCs w:val="22"/>
              </w:rPr>
              <w:t>yr</w:t>
            </w:r>
            <w:proofErr w:type="spellEnd"/>
            <w:r w:rsidR="00B1564A">
              <w:rPr>
                <w:sz w:val="22"/>
                <w:szCs w:val="22"/>
              </w:rPr>
              <w:t xml:space="preserve"> contract </w:t>
            </w:r>
            <w:r w:rsidR="00F72BF9">
              <w:rPr>
                <w:sz w:val="22"/>
                <w:szCs w:val="22"/>
              </w:rPr>
              <w:t xml:space="preserve">request </w:t>
            </w:r>
            <w:r w:rsidR="00B1564A">
              <w:rPr>
                <w:sz w:val="22"/>
                <w:szCs w:val="22"/>
              </w:rPr>
              <w:t>to be sent to selected parties shortlisted by the Finance Chair.</w:t>
            </w:r>
          </w:p>
          <w:p w14:paraId="4BE92B0A" w14:textId="77777777" w:rsidR="00D8033E" w:rsidRPr="00D8033E" w:rsidRDefault="00D8033E" w:rsidP="002D644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B24EB95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626EA1DF" w14:textId="1984578C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  <w:r w:rsidR="00676C1E">
              <w:rPr>
                <w:sz w:val="22"/>
                <w:szCs w:val="22"/>
              </w:rPr>
              <w:t xml:space="preserve"> -absent</w:t>
            </w:r>
          </w:p>
          <w:p w14:paraId="4944D3AF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7079BB16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090B2505" w14:textId="77777777" w:rsidR="000713F7" w:rsidRPr="00AC2297" w:rsidRDefault="000713F7" w:rsidP="00CE5DC3">
            <w:pPr>
              <w:rPr>
                <w:sz w:val="22"/>
                <w:szCs w:val="22"/>
              </w:rPr>
            </w:pPr>
          </w:p>
        </w:tc>
      </w:tr>
      <w:tr w:rsidR="00676C1E" w:rsidRPr="00AC2297" w14:paraId="5A1527A2" w14:textId="77777777" w:rsidTr="002D26E8">
        <w:trPr>
          <w:trHeight w:val="1518"/>
        </w:trPr>
        <w:tc>
          <w:tcPr>
            <w:tcW w:w="0" w:type="auto"/>
          </w:tcPr>
          <w:p w14:paraId="5D40615D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09E42174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0FE40B80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3A99F55B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</w:t>
            </w:r>
            <w:r w:rsidR="000C5BD4">
              <w:rPr>
                <w:sz w:val="22"/>
                <w:szCs w:val="22"/>
              </w:rPr>
              <w:t>rt</w:t>
            </w:r>
          </w:p>
        </w:tc>
        <w:tc>
          <w:tcPr>
            <w:tcW w:w="0" w:type="auto"/>
          </w:tcPr>
          <w:p w14:paraId="3F668551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5B15456C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676C1E" w:rsidRPr="00AC2297" w14:paraId="52832E4E" w14:textId="77777777" w:rsidTr="002D26E8">
        <w:trPr>
          <w:trHeight w:val="1518"/>
        </w:trPr>
        <w:tc>
          <w:tcPr>
            <w:tcW w:w="0" w:type="auto"/>
          </w:tcPr>
          <w:p w14:paraId="789E652A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6F9BEB00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4B934AD2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CAA42D0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5AD20E50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191C7EE4" w14:textId="77777777" w:rsidR="00B52840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  <w:r w:rsidR="00B52840">
              <w:rPr>
                <w:sz w:val="22"/>
                <w:szCs w:val="22"/>
              </w:rPr>
              <w:t>:</w:t>
            </w:r>
          </w:p>
          <w:p w14:paraId="477BEA81" w14:textId="353EF2BC" w:rsidR="007469A3" w:rsidRPr="00B52840" w:rsidRDefault="00B1564A" w:rsidP="00B52840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B52840">
              <w:rPr>
                <w:sz w:val="22"/>
                <w:szCs w:val="22"/>
              </w:rPr>
              <w:t>Note to “snowbirds” that Year 2023</w:t>
            </w:r>
            <w:r w:rsidR="00B52840" w:rsidRPr="00B52840">
              <w:rPr>
                <w:sz w:val="22"/>
                <w:szCs w:val="22"/>
              </w:rPr>
              <w:t xml:space="preserve"> </w:t>
            </w:r>
            <w:r w:rsidRPr="00B52840">
              <w:rPr>
                <w:sz w:val="22"/>
                <w:szCs w:val="22"/>
              </w:rPr>
              <w:t>invoices will be mailed the end of January 2023 and are due March 31</w:t>
            </w:r>
            <w:proofErr w:type="gramStart"/>
            <w:r w:rsidRPr="00B52840">
              <w:rPr>
                <w:sz w:val="22"/>
                <w:szCs w:val="22"/>
              </w:rPr>
              <w:t xml:space="preserve"> 2023</w:t>
            </w:r>
            <w:proofErr w:type="gramEnd"/>
            <w:r w:rsidRPr="00B52840">
              <w:rPr>
                <w:sz w:val="22"/>
                <w:szCs w:val="22"/>
              </w:rPr>
              <w:t>.</w:t>
            </w:r>
          </w:p>
          <w:p w14:paraId="77E02FBA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6E93DCBE" w14:textId="77777777" w:rsidR="005A3CF4" w:rsidRDefault="006333E2" w:rsidP="005A3CF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126631">
              <w:rPr>
                <w:sz w:val="22"/>
                <w:szCs w:val="22"/>
              </w:rPr>
              <w:t>site</w:t>
            </w:r>
            <w:r w:rsidR="001A4528">
              <w:rPr>
                <w:sz w:val="22"/>
                <w:szCs w:val="22"/>
              </w:rPr>
              <w:t xml:space="preserve"> </w:t>
            </w:r>
            <w:r w:rsidR="00B1564A">
              <w:rPr>
                <w:sz w:val="22"/>
                <w:szCs w:val="22"/>
              </w:rPr>
              <w:t>– news release updates</w:t>
            </w:r>
          </w:p>
          <w:p w14:paraId="39884DB3" w14:textId="77777777" w:rsidR="006333E2" w:rsidRDefault="006333E2" w:rsidP="005A3CF4">
            <w:pPr>
              <w:pStyle w:val="ListParagraph"/>
              <w:rPr>
                <w:sz w:val="22"/>
                <w:szCs w:val="22"/>
              </w:rPr>
            </w:pPr>
          </w:p>
          <w:p w14:paraId="3D199C6D" w14:textId="77777777" w:rsidR="00B14C85" w:rsidRPr="00B14C85" w:rsidRDefault="00B14C85" w:rsidP="00B14C85">
            <w:pPr>
              <w:pStyle w:val="ListParagraph"/>
              <w:rPr>
                <w:sz w:val="22"/>
                <w:szCs w:val="22"/>
              </w:rPr>
            </w:pPr>
          </w:p>
          <w:p w14:paraId="1A92D79E" w14:textId="77777777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E668FF5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0FAD6F64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0B970A73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3C789D51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7A380776" w14:textId="77777777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676C1E" w:rsidRPr="00AC2297" w14:paraId="0EF9E569" w14:textId="77777777" w:rsidTr="00DB2AAC">
        <w:trPr>
          <w:trHeight w:val="1440"/>
        </w:trPr>
        <w:tc>
          <w:tcPr>
            <w:tcW w:w="0" w:type="auto"/>
          </w:tcPr>
          <w:p w14:paraId="0D944AAB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0D013DEB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03B111E7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3B0880DE" w14:textId="1C8E2DE4" w:rsidR="00F01809" w:rsidRDefault="00FE381B" w:rsidP="00EC708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Revised </w:t>
            </w:r>
            <w:r w:rsidR="005D6383">
              <w:rPr>
                <w:sz w:val="22"/>
                <w:szCs w:val="22"/>
              </w:rPr>
              <w:t xml:space="preserve">Fire By-Law – </w:t>
            </w:r>
            <w:r w:rsidR="00B52840">
              <w:rPr>
                <w:sz w:val="22"/>
                <w:szCs w:val="22"/>
              </w:rPr>
              <w:t>work</w:t>
            </w:r>
            <w:r w:rsidR="00B1564A">
              <w:rPr>
                <w:sz w:val="22"/>
                <w:szCs w:val="22"/>
              </w:rPr>
              <w:t xml:space="preserve"> in progress.</w:t>
            </w:r>
          </w:p>
          <w:p w14:paraId="518B3426" w14:textId="77777777" w:rsidR="00B52840" w:rsidRDefault="00B52840" w:rsidP="00B52840">
            <w:pPr>
              <w:pStyle w:val="ListParagraph"/>
              <w:rPr>
                <w:sz w:val="22"/>
                <w:szCs w:val="22"/>
              </w:rPr>
            </w:pPr>
          </w:p>
          <w:p w14:paraId="6A1DACC4" w14:textId="77777777" w:rsidR="00B1564A" w:rsidRDefault="00B1564A" w:rsidP="00EC708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taxation and water toll bylaws are prepared and ready to mail to the Inspector of Municipalities.</w:t>
            </w:r>
          </w:p>
          <w:p w14:paraId="0F79D856" w14:textId="77777777" w:rsidR="00B52840" w:rsidRPr="00B52840" w:rsidRDefault="00B52840" w:rsidP="00B52840">
            <w:pPr>
              <w:pStyle w:val="ListParagraph"/>
              <w:rPr>
                <w:sz w:val="22"/>
                <w:szCs w:val="22"/>
              </w:rPr>
            </w:pPr>
          </w:p>
          <w:p w14:paraId="50449618" w14:textId="15835341" w:rsidR="00B52840" w:rsidRPr="00843C57" w:rsidRDefault="00B52840" w:rsidP="00B5284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23F0190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762BF243" w14:textId="77777777" w:rsidR="00FE381B" w:rsidRPr="00505D50" w:rsidRDefault="00FE381B" w:rsidP="00A62CC1">
            <w:pPr>
              <w:rPr>
                <w:sz w:val="22"/>
                <w:szCs w:val="22"/>
              </w:rPr>
            </w:pPr>
          </w:p>
        </w:tc>
      </w:tr>
      <w:tr w:rsidR="00676C1E" w:rsidRPr="00AC2297" w14:paraId="2AA8319B" w14:textId="77777777" w:rsidTr="002D26E8">
        <w:trPr>
          <w:trHeight w:val="1518"/>
        </w:trPr>
        <w:tc>
          <w:tcPr>
            <w:tcW w:w="0" w:type="auto"/>
          </w:tcPr>
          <w:p w14:paraId="23E2A45E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48C87EF8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4EBBBB3F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130B40D9" w14:textId="61CCF831" w:rsidR="00DA6F15" w:rsidRPr="00F84C6F" w:rsidRDefault="00B1564A" w:rsidP="00DA6F15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overuse/wasted resource email from a concerned ratepayer.</w:t>
            </w:r>
            <w:r w:rsidR="00F72BF9">
              <w:rPr>
                <w:sz w:val="22"/>
                <w:szCs w:val="22"/>
              </w:rPr>
              <w:t xml:space="preserve"> Home in question was inspected by our Water Operator – there is minimal overuse. </w:t>
            </w:r>
            <w:r>
              <w:rPr>
                <w:sz w:val="22"/>
                <w:szCs w:val="22"/>
              </w:rPr>
              <w:t>J Ainsworth to follow up.</w:t>
            </w:r>
          </w:p>
          <w:p w14:paraId="31C379F5" w14:textId="77777777" w:rsidR="00FD41C3" w:rsidRPr="009013E9" w:rsidRDefault="00FD41C3" w:rsidP="00DA6F1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32A7D87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001E6F80" w14:textId="77777777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676C1E" w:rsidRPr="00AC2297" w14:paraId="12000749" w14:textId="77777777" w:rsidTr="002D26E8">
        <w:trPr>
          <w:trHeight w:val="1518"/>
        </w:trPr>
        <w:tc>
          <w:tcPr>
            <w:tcW w:w="0" w:type="auto"/>
          </w:tcPr>
          <w:p w14:paraId="1183D251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09282879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64A56287" w14:textId="7777777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37C1B434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1D2AFC98" w14:textId="77777777" w:rsidR="00F84C6F" w:rsidRPr="00F84C6F" w:rsidRDefault="00B67DA4" w:rsidP="00E32A2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  <w:p w14:paraId="1529148F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4067469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6ACBE67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0C116298" w14:textId="77777777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676C1E" w:rsidRPr="00AC2297" w14:paraId="7CE8267D" w14:textId="77777777" w:rsidTr="002D26E8">
        <w:trPr>
          <w:trHeight w:val="1518"/>
        </w:trPr>
        <w:tc>
          <w:tcPr>
            <w:tcW w:w="0" w:type="auto"/>
          </w:tcPr>
          <w:p w14:paraId="2624397D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56BE2C34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58B29EC8" w14:textId="77777777" w:rsidR="00B80C59" w:rsidRDefault="00B80C59" w:rsidP="00522266">
            <w:pPr>
              <w:pStyle w:val="ListParagraph"/>
              <w:rPr>
                <w:sz w:val="22"/>
                <w:szCs w:val="22"/>
              </w:rPr>
            </w:pPr>
          </w:p>
          <w:p w14:paraId="57823AF7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3A1D0D8B" w14:textId="77777777" w:rsidR="00B80C59" w:rsidRPr="00912CCC" w:rsidRDefault="00695570" w:rsidP="00A134A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079D51FC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395EE4C6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087B4A90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676C1E" w:rsidRPr="00AC2297" w14:paraId="2FE85C13" w14:textId="77777777" w:rsidTr="002D26E8">
        <w:trPr>
          <w:trHeight w:val="1518"/>
        </w:trPr>
        <w:tc>
          <w:tcPr>
            <w:tcW w:w="0" w:type="auto"/>
          </w:tcPr>
          <w:p w14:paraId="711981BE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7A934B6F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49D9621A" w14:textId="77777777" w:rsidR="00861A18" w:rsidRPr="00B52840" w:rsidRDefault="00861A18" w:rsidP="00B52840">
            <w:pPr>
              <w:rPr>
                <w:sz w:val="22"/>
                <w:szCs w:val="22"/>
              </w:rPr>
            </w:pPr>
          </w:p>
          <w:p w14:paraId="386E5C6B" w14:textId="0391FCCE" w:rsidR="00861A18" w:rsidRDefault="00B1564A" w:rsidP="008933A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</w:t>
            </w:r>
            <w:r w:rsidR="00B5284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roundskeeper contract with Keith Thibault signed.</w:t>
            </w:r>
            <w:r w:rsidR="008933A7">
              <w:rPr>
                <w:sz w:val="22"/>
                <w:szCs w:val="22"/>
              </w:rPr>
              <w:t xml:space="preserve"> </w:t>
            </w:r>
            <w:r w:rsidR="00B52840">
              <w:rPr>
                <w:sz w:val="22"/>
                <w:szCs w:val="22"/>
              </w:rPr>
              <w:t>Keith t</w:t>
            </w:r>
            <w:r w:rsidR="008933A7">
              <w:rPr>
                <w:sz w:val="22"/>
                <w:szCs w:val="22"/>
              </w:rPr>
              <w:t xml:space="preserve">oured the location of work and </w:t>
            </w:r>
            <w:r w:rsidR="00B52840">
              <w:rPr>
                <w:sz w:val="22"/>
                <w:szCs w:val="22"/>
              </w:rPr>
              <w:t xml:space="preserve">discussed the </w:t>
            </w:r>
            <w:r w:rsidR="008933A7">
              <w:rPr>
                <w:sz w:val="22"/>
                <w:szCs w:val="22"/>
              </w:rPr>
              <w:t>scope of work with Water Operator</w:t>
            </w:r>
            <w:r w:rsidR="00B52840">
              <w:rPr>
                <w:sz w:val="22"/>
                <w:szCs w:val="22"/>
              </w:rPr>
              <w:t>; r</w:t>
            </w:r>
            <w:r>
              <w:rPr>
                <w:sz w:val="22"/>
                <w:szCs w:val="22"/>
              </w:rPr>
              <w:t xml:space="preserve">etirement card and small gift </w:t>
            </w:r>
            <w:r w:rsidR="00F72BF9">
              <w:rPr>
                <w:sz w:val="22"/>
                <w:szCs w:val="22"/>
              </w:rPr>
              <w:t xml:space="preserve">sent </w:t>
            </w:r>
            <w:r>
              <w:rPr>
                <w:sz w:val="22"/>
                <w:szCs w:val="22"/>
              </w:rPr>
              <w:t>to Curtis Johnson</w:t>
            </w:r>
          </w:p>
          <w:p w14:paraId="3395675F" w14:textId="29AEF80A" w:rsidR="00B52840" w:rsidRPr="00912CCC" w:rsidRDefault="00B52840" w:rsidP="00B52840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5AB7EE2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1F2F4FA3" w14:textId="77777777" w:rsidR="009D3FCF" w:rsidRDefault="009D3FCF" w:rsidP="00ED2DE2">
            <w:pPr>
              <w:rPr>
                <w:sz w:val="22"/>
                <w:szCs w:val="22"/>
              </w:rPr>
            </w:pPr>
          </w:p>
          <w:p w14:paraId="750EE825" w14:textId="77777777" w:rsidR="000C5BD4" w:rsidRDefault="000C5BD4" w:rsidP="00ED2DE2">
            <w:pPr>
              <w:rPr>
                <w:sz w:val="22"/>
                <w:szCs w:val="22"/>
              </w:rPr>
            </w:pPr>
          </w:p>
          <w:p w14:paraId="57ECBBAA" w14:textId="77777777" w:rsidR="000C5BD4" w:rsidRPr="00AC2297" w:rsidRDefault="000C5BD4" w:rsidP="00ED2DE2">
            <w:pPr>
              <w:rPr>
                <w:sz w:val="22"/>
                <w:szCs w:val="22"/>
              </w:rPr>
            </w:pPr>
          </w:p>
        </w:tc>
      </w:tr>
      <w:tr w:rsidR="00676C1E" w:rsidRPr="00AC2297" w14:paraId="7FA47748" w14:textId="77777777" w:rsidTr="002D26E8">
        <w:trPr>
          <w:trHeight w:val="1518"/>
        </w:trPr>
        <w:tc>
          <w:tcPr>
            <w:tcW w:w="0" w:type="auto"/>
          </w:tcPr>
          <w:p w14:paraId="00210D4A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0F076ED5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2B339588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74FC546E" w14:textId="77777777" w:rsidR="00E55EC3" w:rsidRDefault="001E15F8" w:rsidP="00B67D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  <w:r w:rsidR="00FE381B">
              <w:rPr>
                <w:sz w:val="22"/>
                <w:szCs w:val="22"/>
              </w:rPr>
              <w:t xml:space="preserve"> </w:t>
            </w:r>
          </w:p>
          <w:p w14:paraId="0F400410" w14:textId="77777777" w:rsidR="00B94495" w:rsidRDefault="00B94495" w:rsidP="00B94495">
            <w:pPr>
              <w:rPr>
                <w:sz w:val="22"/>
                <w:szCs w:val="22"/>
              </w:rPr>
            </w:pPr>
          </w:p>
          <w:p w14:paraId="0CE2F23E" w14:textId="4B11F6EE" w:rsidR="00652EDE" w:rsidRDefault="00B94495" w:rsidP="00E240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D644C">
              <w:rPr>
                <w:sz w:val="22"/>
                <w:szCs w:val="22"/>
              </w:rPr>
              <w:t>Fire Dept Review with CVRD consultants</w:t>
            </w:r>
            <w:r w:rsidR="008510A3">
              <w:rPr>
                <w:sz w:val="22"/>
                <w:szCs w:val="22"/>
              </w:rPr>
              <w:t xml:space="preserve">. A 1.5 </w:t>
            </w:r>
            <w:proofErr w:type="spellStart"/>
            <w:r w:rsidR="008510A3">
              <w:rPr>
                <w:sz w:val="22"/>
                <w:szCs w:val="22"/>
              </w:rPr>
              <w:t>hr</w:t>
            </w:r>
            <w:proofErr w:type="spellEnd"/>
            <w:r w:rsidR="008510A3">
              <w:rPr>
                <w:sz w:val="22"/>
                <w:szCs w:val="22"/>
              </w:rPr>
              <w:t xml:space="preserve"> meeting about the SPID operation</w:t>
            </w:r>
            <w:r w:rsidR="00F72BF9">
              <w:rPr>
                <w:sz w:val="22"/>
                <w:szCs w:val="22"/>
              </w:rPr>
              <w:t xml:space="preserve">; </w:t>
            </w:r>
            <w:r w:rsidR="008510A3">
              <w:rPr>
                <w:sz w:val="22"/>
                <w:szCs w:val="22"/>
              </w:rPr>
              <w:t>request for a copy of the report from the CVRD when it has been received.</w:t>
            </w:r>
          </w:p>
          <w:p w14:paraId="7973ECCB" w14:textId="77777777" w:rsidR="004652AA" w:rsidRPr="004652AA" w:rsidRDefault="004652AA" w:rsidP="004652AA">
            <w:pPr>
              <w:pStyle w:val="ListParagraph"/>
              <w:rPr>
                <w:sz w:val="22"/>
                <w:szCs w:val="22"/>
              </w:rPr>
            </w:pPr>
          </w:p>
          <w:p w14:paraId="25E89648" w14:textId="0BF3391E" w:rsidR="004652AA" w:rsidRPr="00B94495" w:rsidRDefault="004652AA" w:rsidP="004652AA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6DA1209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6F2C0DB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39DD6661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7DAD6263" w14:textId="77777777" w:rsidR="001F2F8C" w:rsidRPr="00AC2297" w:rsidRDefault="00E240A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676C1E" w:rsidRPr="00AC2297" w14:paraId="1038A3CF" w14:textId="77777777" w:rsidTr="00D840C1">
        <w:trPr>
          <w:trHeight w:val="1440"/>
        </w:trPr>
        <w:tc>
          <w:tcPr>
            <w:tcW w:w="0" w:type="auto"/>
          </w:tcPr>
          <w:p w14:paraId="63810728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67FC6910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59577B5B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0C242528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1B233DD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0C7C984E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22EB94D8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42B9F843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7375FB5A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676C1E" w:rsidRPr="00AC2297" w14:paraId="138DAAD5" w14:textId="77777777" w:rsidTr="00D840C1">
        <w:trPr>
          <w:trHeight w:val="1440"/>
        </w:trPr>
        <w:tc>
          <w:tcPr>
            <w:tcW w:w="0" w:type="auto"/>
          </w:tcPr>
          <w:p w14:paraId="67F0F644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22248624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6E3ADB15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62F3A3D2" w14:textId="0B3AEEAB" w:rsidR="00A94CA6" w:rsidRDefault="009D537D" w:rsidP="009D537D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9D537D">
              <w:rPr>
                <w:sz w:val="22"/>
                <w:szCs w:val="22"/>
              </w:rPr>
              <w:t>CWSA Annual Conference – Nov 16 (Operator Training) and Nov 17 (AGM)</w:t>
            </w:r>
            <w:r w:rsidR="008510A3">
              <w:rPr>
                <w:sz w:val="22"/>
                <w:szCs w:val="22"/>
              </w:rPr>
              <w:t>. No water operator ECU required this year. An email for a trustee or admin to attend will follow.</w:t>
            </w:r>
          </w:p>
          <w:p w14:paraId="6EE2C04E" w14:textId="77777777" w:rsidR="00F72BF9" w:rsidRDefault="00F72BF9" w:rsidP="00F72BF9">
            <w:pPr>
              <w:pStyle w:val="ListParagraph"/>
              <w:rPr>
                <w:sz w:val="22"/>
                <w:szCs w:val="22"/>
              </w:rPr>
            </w:pPr>
          </w:p>
          <w:p w14:paraId="314694DD" w14:textId="586AF82F" w:rsidR="00F72BF9" w:rsidRDefault="008510A3" w:rsidP="00F72BF9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process review- R Timbers presented handouts. </w:t>
            </w:r>
            <w:r w:rsidR="004652AA">
              <w:rPr>
                <w:sz w:val="22"/>
                <w:szCs w:val="22"/>
              </w:rPr>
              <w:t xml:space="preserve">Discussion tabled until next meeting when </w:t>
            </w:r>
            <w:r>
              <w:rPr>
                <w:sz w:val="22"/>
                <w:szCs w:val="22"/>
              </w:rPr>
              <w:t xml:space="preserve">Finance </w:t>
            </w:r>
            <w:r w:rsidR="004652AA">
              <w:rPr>
                <w:sz w:val="22"/>
                <w:szCs w:val="22"/>
              </w:rPr>
              <w:t>Chair will be</w:t>
            </w:r>
            <w:r>
              <w:rPr>
                <w:sz w:val="22"/>
                <w:szCs w:val="22"/>
              </w:rPr>
              <w:t xml:space="preserve"> in attendance</w:t>
            </w:r>
            <w:r w:rsidR="00F72BF9">
              <w:rPr>
                <w:sz w:val="22"/>
                <w:szCs w:val="22"/>
              </w:rPr>
              <w:t xml:space="preserve">. </w:t>
            </w:r>
          </w:p>
          <w:p w14:paraId="7BC9A0B2" w14:textId="77777777" w:rsidR="00F72BF9" w:rsidRPr="00F72BF9" w:rsidRDefault="00F72BF9" w:rsidP="00F72BF9">
            <w:pPr>
              <w:pStyle w:val="ListParagraph"/>
              <w:rPr>
                <w:sz w:val="22"/>
                <w:szCs w:val="22"/>
              </w:rPr>
            </w:pPr>
          </w:p>
          <w:p w14:paraId="37E09E69" w14:textId="7DB559E5" w:rsidR="00F72BF9" w:rsidRPr="00F72BF9" w:rsidRDefault="00F72BF9" w:rsidP="00F72BF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F29E3EF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451A0DBB" w14:textId="77777777" w:rsidR="00365DF7" w:rsidRPr="001C31EB" w:rsidRDefault="00365DF7" w:rsidP="00A94CA6">
            <w:pPr>
              <w:rPr>
                <w:sz w:val="22"/>
                <w:szCs w:val="22"/>
              </w:rPr>
            </w:pPr>
          </w:p>
        </w:tc>
      </w:tr>
      <w:tr w:rsidR="00676C1E" w:rsidRPr="00AC2297" w14:paraId="387CC8C3" w14:textId="77777777" w:rsidTr="00D840C1">
        <w:trPr>
          <w:trHeight w:val="1440"/>
        </w:trPr>
        <w:tc>
          <w:tcPr>
            <w:tcW w:w="0" w:type="auto"/>
          </w:tcPr>
          <w:p w14:paraId="3CDF766F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63CF5DFC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25556856" w14:textId="77777777" w:rsidR="00912CCC" w:rsidRPr="00EC7083" w:rsidRDefault="00912CCC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8907246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676C1E" w:rsidRPr="00AC2297" w14:paraId="05FE076F" w14:textId="77777777" w:rsidTr="00D840C1">
        <w:trPr>
          <w:trHeight w:val="1440"/>
        </w:trPr>
        <w:tc>
          <w:tcPr>
            <w:tcW w:w="0" w:type="auto"/>
          </w:tcPr>
          <w:p w14:paraId="262EB8CF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69749A1D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39493E3A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49E4FBEE" w14:textId="77777777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8510A3">
              <w:rPr>
                <w:sz w:val="22"/>
                <w:szCs w:val="22"/>
              </w:rPr>
              <w:t xml:space="preserve"> M Fakaro</w:t>
            </w:r>
          </w:p>
        </w:tc>
        <w:tc>
          <w:tcPr>
            <w:tcW w:w="0" w:type="auto"/>
          </w:tcPr>
          <w:p w14:paraId="70A1B086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7D6FDF73" w14:textId="77777777" w:rsidR="00CE5DC3" w:rsidRPr="00AC2297" w:rsidRDefault="00CE5DC3"/>
    <w:sectPr w:rsidR="00CE5DC3" w:rsidRPr="00AC2297" w:rsidSect="009D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4645C" w14:textId="77777777" w:rsidR="00766AD8" w:rsidRDefault="00766AD8" w:rsidP="00CE5DC3">
      <w:r>
        <w:separator/>
      </w:r>
    </w:p>
  </w:endnote>
  <w:endnote w:type="continuationSeparator" w:id="0">
    <w:p w14:paraId="445E94D4" w14:textId="77777777" w:rsidR="00766AD8" w:rsidRDefault="00766AD8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5326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78A2F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4477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16E5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D70A" w14:textId="77777777" w:rsidR="00766AD8" w:rsidRDefault="00766AD8" w:rsidP="00CE5DC3">
      <w:r>
        <w:separator/>
      </w:r>
    </w:p>
  </w:footnote>
  <w:footnote w:type="continuationSeparator" w:id="0">
    <w:p w14:paraId="505C1FF7" w14:textId="77777777" w:rsidR="00766AD8" w:rsidRDefault="00766AD8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7037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113014"/>
      <w:docPartObj>
        <w:docPartGallery w:val="Watermarks"/>
        <w:docPartUnique/>
      </w:docPartObj>
    </w:sdtPr>
    <w:sdtContent>
      <w:p w14:paraId="653E8044" w14:textId="77777777" w:rsidR="007469A3" w:rsidRDefault="00766AD8">
        <w:pPr>
          <w:pStyle w:val="Header"/>
        </w:pPr>
        <w:r>
          <w:rPr>
            <w:noProof/>
          </w:rPr>
          <w:pict w14:anchorId="67F91D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3F25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D7B2F"/>
    <w:multiLevelType w:val="multilevel"/>
    <w:tmpl w:val="A4B07BD2"/>
    <w:styleLink w:val="CurrentList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F7108"/>
    <w:multiLevelType w:val="hybridMultilevel"/>
    <w:tmpl w:val="26668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4BC4"/>
    <w:multiLevelType w:val="multilevel"/>
    <w:tmpl w:val="3912BF40"/>
    <w:styleLink w:val="CurrentList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223EC"/>
    <w:multiLevelType w:val="hybridMultilevel"/>
    <w:tmpl w:val="8F94C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607C"/>
    <w:multiLevelType w:val="hybridMultilevel"/>
    <w:tmpl w:val="F800A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366C1"/>
    <w:multiLevelType w:val="hybridMultilevel"/>
    <w:tmpl w:val="33F00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51561"/>
    <w:multiLevelType w:val="hybridMultilevel"/>
    <w:tmpl w:val="A3F0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A19BB"/>
    <w:multiLevelType w:val="hybridMultilevel"/>
    <w:tmpl w:val="E1BA5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4B6D"/>
    <w:multiLevelType w:val="multilevel"/>
    <w:tmpl w:val="64266F74"/>
    <w:styleLink w:val="CurrentList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2" w15:restartNumberingAfterBreak="0">
    <w:nsid w:val="41F102A1"/>
    <w:multiLevelType w:val="hybridMultilevel"/>
    <w:tmpl w:val="FF28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75B7C"/>
    <w:multiLevelType w:val="hybridMultilevel"/>
    <w:tmpl w:val="F8381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5749F"/>
    <w:multiLevelType w:val="hybridMultilevel"/>
    <w:tmpl w:val="7080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F6937"/>
    <w:multiLevelType w:val="hybridMultilevel"/>
    <w:tmpl w:val="3912B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72A44"/>
    <w:multiLevelType w:val="hybridMultilevel"/>
    <w:tmpl w:val="DFCC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9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D7CB3"/>
    <w:multiLevelType w:val="hybridMultilevel"/>
    <w:tmpl w:val="D8EC8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40CF8"/>
    <w:multiLevelType w:val="hybridMultilevel"/>
    <w:tmpl w:val="6FFA2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D4917"/>
    <w:multiLevelType w:val="hybridMultilevel"/>
    <w:tmpl w:val="6B3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30AC9"/>
    <w:multiLevelType w:val="hybridMultilevel"/>
    <w:tmpl w:val="CEC87694"/>
    <w:lvl w:ilvl="0" w:tplc="04090005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36" w15:restartNumberingAfterBreak="0">
    <w:nsid w:val="5DC76BAA"/>
    <w:multiLevelType w:val="hybridMultilevel"/>
    <w:tmpl w:val="4866E8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9D37EE"/>
    <w:multiLevelType w:val="hybridMultilevel"/>
    <w:tmpl w:val="A4B07B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A4971"/>
    <w:multiLevelType w:val="multilevel"/>
    <w:tmpl w:val="4866E854"/>
    <w:styleLink w:val="CurrentList8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D51A37"/>
    <w:multiLevelType w:val="hybridMultilevel"/>
    <w:tmpl w:val="E6A87BCE"/>
    <w:lvl w:ilvl="0" w:tplc="37ECE31C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ECE31C"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10E74"/>
    <w:multiLevelType w:val="hybridMultilevel"/>
    <w:tmpl w:val="11287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62B7A"/>
    <w:multiLevelType w:val="hybridMultilevel"/>
    <w:tmpl w:val="64266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1290715">
    <w:abstractNumId w:val="43"/>
  </w:num>
  <w:num w:numId="2" w16cid:durableId="1322463431">
    <w:abstractNumId w:val="26"/>
  </w:num>
  <w:num w:numId="3" w16cid:durableId="379285226">
    <w:abstractNumId w:val="11"/>
  </w:num>
  <w:num w:numId="4" w16cid:durableId="1422288545">
    <w:abstractNumId w:val="31"/>
  </w:num>
  <w:num w:numId="5" w16cid:durableId="1750728772">
    <w:abstractNumId w:val="25"/>
  </w:num>
  <w:num w:numId="6" w16cid:durableId="1962298319">
    <w:abstractNumId w:val="28"/>
  </w:num>
  <w:num w:numId="7" w16cid:durableId="1223176057">
    <w:abstractNumId w:val="15"/>
  </w:num>
  <w:num w:numId="8" w16cid:durableId="828136644">
    <w:abstractNumId w:val="46"/>
  </w:num>
  <w:num w:numId="9" w16cid:durableId="1883131631">
    <w:abstractNumId w:val="21"/>
  </w:num>
  <w:num w:numId="10" w16cid:durableId="104233428">
    <w:abstractNumId w:val="2"/>
  </w:num>
  <w:num w:numId="11" w16cid:durableId="897208970">
    <w:abstractNumId w:val="0"/>
  </w:num>
  <w:num w:numId="12" w16cid:durableId="341126008">
    <w:abstractNumId w:val="41"/>
  </w:num>
  <w:num w:numId="13" w16cid:durableId="1533836592">
    <w:abstractNumId w:val="30"/>
  </w:num>
  <w:num w:numId="14" w16cid:durableId="575364073">
    <w:abstractNumId w:val="1"/>
  </w:num>
  <w:num w:numId="15" w16cid:durableId="38827479">
    <w:abstractNumId w:val="6"/>
  </w:num>
  <w:num w:numId="16" w16cid:durableId="1709572520">
    <w:abstractNumId w:val="10"/>
  </w:num>
  <w:num w:numId="17" w16cid:durableId="412819431">
    <w:abstractNumId w:val="40"/>
  </w:num>
  <w:num w:numId="18" w16cid:durableId="517083039">
    <w:abstractNumId w:val="34"/>
  </w:num>
  <w:num w:numId="19" w16cid:durableId="1698458910">
    <w:abstractNumId w:val="19"/>
  </w:num>
  <w:num w:numId="20" w16cid:durableId="412580880">
    <w:abstractNumId w:val="44"/>
  </w:num>
  <w:num w:numId="21" w16cid:durableId="382876464">
    <w:abstractNumId w:val="29"/>
  </w:num>
  <w:num w:numId="22" w16cid:durableId="141435146">
    <w:abstractNumId w:val="13"/>
  </w:num>
  <w:num w:numId="23" w16cid:durableId="1879313663">
    <w:abstractNumId w:val="24"/>
  </w:num>
  <w:num w:numId="24" w16cid:durableId="1655260059">
    <w:abstractNumId w:val="7"/>
  </w:num>
  <w:num w:numId="25" w16cid:durableId="714500575">
    <w:abstractNumId w:val="45"/>
  </w:num>
  <w:num w:numId="26" w16cid:durableId="468401973">
    <w:abstractNumId w:val="47"/>
  </w:num>
  <w:num w:numId="27" w16cid:durableId="1759785645">
    <w:abstractNumId w:val="12"/>
  </w:num>
  <w:num w:numId="28" w16cid:durableId="1708602409">
    <w:abstractNumId w:val="9"/>
  </w:num>
  <w:num w:numId="29" w16cid:durableId="1647851582">
    <w:abstractNumId w:val="33"/>
  </w:num>
  <w:num w:numId="30" w16cid:durableId="500433287">
    <w:abstractNumId w:val="4"/>
  </w:num>
  <w:num w:numId="31" w16cid:durableId="875655809">
    <w:abstractNumId w:val="17"/>
  </w:num>
  <w:num w:numId="32" w16cid:durableId="1346634248">
    <w:abstractNumId w:val="39"/>
  </w:num>
  <w:num w:numId="33" w16cid:durableId="1542402545">
    <w:abstractNumId w:val="35"/>
  </w:num>
  <w:num w:numId="34" w16cid:durableId="1060637557">
    <w:abstractNumId w:val="22"/>
  </w:num>
  <w:num w:numId="35" w16cid:durableId="160775156">
    <w:abstractNumId w:val="8"/>
  </w:num>
  <w:num w:numId="36" w16cid:durableId="2099984651">
    <w:abstractNumId w:val="20"/>
  </w:num>
  <w:num w:numId="37" w16cid:durableId="1519276594">
    <w:abstractNumId w:val="18"/>
  </w:num>
  <w:num w:numId="38" w16cid:durableId="1513455027">
    <w:abstractNumId w:val="36"/>
  </w:num>
  <w:num w:numId="39" w16cid:durableId="2146964818">
    <w:abstractNumId w:val="38"/>
  </w:num>
  <w:num w:numId="40" w16cid:durableId="1635527059">
    <w:abstractNumId w:val="42"/>
  </w:num>
  <w:num w:numId="41" w16cid:durableId="1128475701">
    <w:abstractNumId w:val="16"/>
  </w:num>
  <w:num w:numId="42" w16cid:durableId="2001107914">
    <w:abstractNumId w:val="32"/>
  </w:num>
  <w:num w:numId="43" w16cid:durableId="1747922677">
    <w:abstractNumId w:val="5"/>
  </w:num>
  <w:num w:numId="44" w16cid:durableId="2040545567">
    <w:abstractNumId w:val="23"/>
  </w:num>
  <w:num w:numId="45" w16cid:durableId="743264589">
    <w:abstractNumId w:val="27"/>
  </w:num>
  <w:num w:numId="46" w16cid:durableId="1042557386">
    <w:abstractNumId w:val="37"/>
  </w:num>
  <w:num w:numId="47" w16cid:durableId="344291314">
    <w:abstractNumId w:val="3"/>
  </w:num>
  <w:num w:numId="48" w16cid:durableId="126650254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0868"/>
    <w:rsid w:val="00001098"/>
    <w:rsid w:val="00002948"/>
    <w:rsid w:val="00003145"/>
    <w:rsid w:val="000178FD"/>
    <w:rsid w:val="00020C25"/>
    <w:rsid w:val="000354CE"/>
    <w:rsid w:val="000428EF"/>
    <w:rsid w:val="00045810"/>
    <w:rsid w:val="0004682D"/>
    <w:rsid w:val="00055A79"/>
    <w:rsid w:val="000612E5"/>
    <w:rsid w:val="000713F7"/>
    <w:rsid w:val="000743E0"/>
    <w:rsid w:val="0007780B"/>
    <w:rsid w:val="00083A36"/>
    <w:rsid w:val="000845A0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C5BD4"/>
    <w:rsid w:val="000D2680"/>
    <w:rsid w:val="000D2EBE"/>
    <w:rsid w:val="000E0532"/>
    <w:rsid w:val="000E65D3"/>
    <w:rsid w:val="000F1CE0"/>
    <w:rsid w:val="00100795"/>
    <w:rsid w:val="00100D8E"/>
    <w:rsid w:val="00114550"/>
    <w:rsid w:val="00120C6E"/>
    <w:rsid w:val="00123764"/>
    <w:rsid w:val="00125472"/>
    <w:rsid w:val="00126631"/>
    <w:rsid w:val="00132BFC"/>
    <w:rsid w:val="00135E7C"/>
    <w:rsid w:val="0013746F"/>
    <w:rsid w:val="00147585"/>
    <w:rsid w:val="00154498"/>
    <w:rsid w:val="00154C07"/>
    <w:rsid w:val="00163278"/>
    <w:rsid w:val="00163BA0"/>
    <w:rsid w:val="001666E8"/>
    <w:rsid w:val="0017070C"/>
    <w:rsid w:val="001754C1"/>
    <w:rsid w:val="001761BD"/>
    <w:rsid w:val="001778F3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1B41"/>
    <w:rsid w:val="001A4528"/>
    <w:rsid w:val="001B15C1"/>
    <w:rsid w:val="001B2868"/>
    <w:rsid w:val="001B65DB"/>
    <w:rsid w:val="001C31EB"/>
    <w:rsid w:val="001C4C64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214F"/>
    <w:rsid w:val="00217E71"/>
    <w:rsid w:val="0022571D"/>
    <w:rsid w:val="0023272C"/>
    <w:rsid w:val="00235891"/>
    <w:rsid w:val="00237997"/>
    <w:rsid w:val="0024001A"/>
    <w:rsid w:val="00247E2E"/>
    <w:rsid w:val="002575F3"/>
    <w:rsid w:val="002576C8"/>
    <w:rsid w:val="00261382"/>
    <w:rsid w:val="00261683"/>
    <w:rsid w:val="0026436A"/>
    <w:rsid w:val="00270D22"/>
    <w:rsid w:val="00272741"/>
    <w:rsid w:val="002728FD"/>
    <w:rsid w:val="002778B3"/>
    <w:rsid w:val="00284BE5"/>
    <w:rsid w:val="0028740D"/>
    <w:rsid w:val="0029020D"/>
    <w:rsid w:val="00292004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59E5"/>
    <w:rsid w:val="002D5E6B"/>
    <w:rsid w:val="002D644C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4D30"/>
    <w:rsid w:val="00324FE9"/>
    <w:rsid w:val="00325EB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25B7"/>
    <w:rsid w:val="00372890"/>
    <w:rsid w:val="003761E9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160F"/>
    <w:rsid w:val="003D1B4A"/>
    <w:rsid w:val="003D39C6"/>
    <w:rsid w:val="003E366A"/>
    <w:rsid w:val="003E6344"/>
    <w:rsid w:val="003F3668"/>
    <w:rsid w:val="003F3FC0"/>
    <w:rsid w:val="003F5D9C"/>
    <w:rsid w:val="003F5E9C"/>
    <w:rsid w:val="003F5FD8"/>
    <w:rsid w:val="003F6EB7"/>
    <w:rsid w:val="00401FF1"/>
    <w:rsid w:val="00403536"/>
    <w:rsid w:val="0040683C"/>
    <w:rsid w:val="00407357"/>
    <w:rsid w:val="0041279A"/>
    <w:rsid w:val="004216EB"/>
    <w:rsid w:val="00431EF1"/>
    <w:rsid w:val="0043541E"/>
    <w:rsid w:val="00441BB4"/>
    <w:rsid w:val="004442A1"/>
    <w:rsid w:val="00445067"/>
    <w:rsid w:val="0045235B"/>
    <w:rsid w:val="004529BD"/>
    <w:rsid w:val="004619B9"/>
    <w:rsid w:val="004650D4"/>
    <w:rsid w:val="004652AA"/>
    <w:rsid w:val="004653E6"/>
    <w:rsid w:val="0046654A"/>
    <w:rsid w:val="0046795F"/>
    <w:rsid w:val="00470DAC"/>
    <w:rsid w:val="00481948"/>
    <w:rsid w:val="00482FF1"/>
    <w:rsid w:val="004832A2"/>
    <w:rsid w:val="0048466F"/>
    <w:rsid w:val="00491A51"/>
    <w:rsid w:val="00492791"/>
    <w:rsid w:val="00492D34"/>
    <w:rsid w:val="004A04FE"/>
    <w:rsid w:val="004A0E29"/>
    <w:rsid w:val="004A2385"/>
    <w:rsid w:val="004C0040"/>
    <w:rsid w:val="004C2012"/>
    <w:rsid w:val="004C255C"/>
    <w:rsid w:val="004C28C9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EF8"/>
    <w:rsid w:val="00522266"/>
    <w:rsid w:val="00523379"/>
    <w:rsid w:val="00526185"/>
    <w:rsid w:val="005278A2"/>
    <w:rsid w:val="005327FB"/>
    <w:rsid w:val="00534D82"/>
    <w:rsid w:val="00547B13"/>
    <w:rsid w:val="0055517C"/>
    <w:rsid w:val="00562601"/>
    <w:rsid w:val="0057080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3CF4"/>
    <w:rsid w:val="005A5336"/>
    <w:rsid w:val="005B0F98"/>
    <w:rsid w:val="005B2BC2"/>
    <w:rsid w:val="005B7823"/>
    <w:rsid w:val="005C189C"/>
    <w:rsid w:val="005D40CD"/>
    <w:rsid w:val="005D6383"/>
    <w:rsid w:val="005D7908"/>
    <w:rsid w:val="005E1487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16E72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2EDE"/>
    <w:rsid w:val="00654891"/>
    <w:rsid w:val="006654DA"/>
    <w:rsid w:val="00665AD8"/>
    <w:rsid w:val="006701BB"/>
    <w:rsid w:val="00670BB8"/>
    <w:rsid w:val="00670C75"/>
    <w:rsid w:val="00674D06"/>
    <w:rsid w:val="00676C1E"/>
    <w:rsid w:val="00677807"/>
    <w:rsid w:val="006842CE"/>
    <w:rsid w:val="00686F24"/>
    <w:rsid w:val="0069275A"/>
    <w:rsid w:val="006937E0"/>
    <w:rsid w:val="006953F7"/>
    <w:rsid w:val="00695570"/>
    <w:rsid w:val="006A15B3"/>
    <w:rsid w:val="006A4254"/>
    <w:rsid w:val="006A68F8"/>
    <w:rsid w:val="006B0A50"/>
    <w:rsid w:val="006B6325"/>
    <w:rsid w:val="006C2A60"/>
    <w:rsid w:val="006C34BF"/>
    <w:rsid w:val="006D78D8"/>
    <w:rsid w:val="006E1B8F"/>
    <w:rsid w:val="006E3B0B"/>
    <w:rsid w:val="006F2102"/>
    <w:rsid w:val="007008FB"/>
    <w:rsid w:val="00702C00"/>
    <w:rsid w:val="0070771B"/>
    <w:rsid w:val="007254EB"/>
    <w:rsid w:val="00731F54"/>
    <w:rsid w:val="00732A05"/>
    <w:rsid w:val="0073490F"/>
    <w:rsid w:val="007367B6"/>
    <w:rsid w:val="00743C53"/>
    <w:rsid w:val="00745C79"/>
    <w:rsid w:val="007469A3"/>
    <w:rsid w:val="00746ED4"/>
    <w:rsid w:val="00751DE3"/>
    <w:rsid w:val="007575EE"/>
    <w:rsid w:val="007600CE"/>
    <w:rsid w:val="007622C6"/>
    <w:rsid w:val="00764D72"/>
    <w:rsid w:val="00766496"/>
    <w:rsid w:val="00766AD8"/>
    <w:rsid w:val="00777562"/>
    <w:rsid w:val="0079114F"/>
    <w:rsid w:val="007A05DE"/>
    <w:rsid w:val="007A0A65"/>
    <w:rsid w:val="007A4715"/>
    <w:rsid w:val="007B1B3D"/>
    <w:rsid w:val="007C0934"/>
    <w:rsid w:val="007C1971"/>
    <w:rsid w:val="007C405B"/>
    <w:rsid w:val="007C62E9"/>
    <w:rsid w:val="007D4C1F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79CC"/>
    <w:rsid w:val="00832028"/>
    <w:rsid w:val="00833AC0"/>
    <w:rsid w:val="00835329"/>
    <w:rsid w:val="008363A2"/>
    <w:rsid w:val="008427A8"/>
    <w:rsid w:val="00843B8B"/>
    <w:rsid w:val="00843C57"/>
    <w:rsid w:val="008443A4"/>
    <w:rsid w:val="00844A1A"/>
    <w:rsid w:val="00847CFA"/>
    <w:rsid w:val="00850037"/>
    <w:rsid w:val="008510A3"/>
    <w:rsid w:val="008511BA"/>
    <w:rsid w:val="00851A87"/>
    <w:rsid w:val="008578F4"/>
    <w:rsid w:val="0086050C"/>
    <w:rsid w:val="00860971"/>
    <w:rsid w:val="00861A18"/>
    <w:rsid w:val="0086256B"/>
    <w:rsid w:val="00862879"/>
    <w:rsid w:val="0086353A"/>
    <w:rsid w:val="00864ED8"/>
    <w:rsid w:val="00865A94"/>
    <w:rsid w:val="0086727A"/>
    <w:rsid w:val="00874B42"/>
    <w:rsid w:val="008806C2"/>
    <w:rsid w:val="00883274"/>
    <w:rsid w:val="00890FE5"/>
    <w:rsid w:val="00891B60"/>
    <w:rsid w:val="008933A7"/>
    <w:rsid w:val="00893D7A"/>
    <w:rsid w:val="00896FA4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D18D6"/>
    <w:rsid w:val="008E4C0A"/>
    <w:rsid w:val="008F0098"/>
    <w:rsid w:val="008F2E9B"/>
    <w:rsid w:val="008F4A91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355B6"/>
    <w:rsid w:val="0094045A"/>
    <w:rsid w:val="009537F9"/>
    <w:rsid w:val="00955A6B"/>
    <w:rsid w:val="009560FC"/>
    <w:rsid w:val="009576B7"/>
    <w:rsid w:val="009604FD"/>
    <w:rsid w:val="00964FE2"/>
    <w:rsid w:val="00972996"/>
    <w:rsid w:val="009806BB"/>
    <w:rsid w:val="009817DC"/>
    <w:rsid w:val="0098449F"/>
    <w:rsid w:val="00984ADA"/>
    <w:rsid w:val="009A0678"/>
    <w:rsid w:val="009A5C7B"/>
    <w:rsid w:val="009B1DE3"/>
    <w:rsid w:val="009B2C63"/>
    <w:rsid w:val="009B62B9"/>
    <w:rsid w:val="009C009E"/>
    <w:rsid w:val="009C0646"/>
    <w:rsid w:val="009C1271"/>
    <w:rsid w:val="009C1996"/>
    <w:rsid w:val="009C3EA1"/>
    <w:rsid w:val="009C75FB"/>
    <w:rsid w:val="009D0CE1"/>
    <w:rsid w:val="009D100F"/>
    <w:rsid w:val="009D3FCF"/>
    <w:rsid w:val="009D537D"/>
    <w:rsid w:val="009D5855"/>
    <w:rsid w:val="009D7589"/>
    <w:rsid w:val="009E0606"/>
    <w:rsid w:val="009E0B50"/>
    <w:rsid w:val="009E0FA4"/>
    <w:rsid w:val="009E10C9"/>
    <w:rsid w:val="009E1755"/>
    <w:rsid w:val="009E48FE"/>
    <w:rsid w:val="009E6B3B"/>
    <w:rsid w:val="009F4991"/>
    <w:rsid w:val="009F72E6"/>
    <w:rsid w:val="009F7E24"/>
    <w:rsid w:val="00A06EBB"/>
    <w:rsid w:val="00A07E24"/>
    <w:rsid w:val="00A122C4"/>
    <w:rsid w:val="00A134AE"/>
    <w:rsid w:val="00A21321"/>
    <w:rsid w:val="00A273C2"/>
    <w:rsid w:val="00A276FE"/>
    <w:rsid w:val="00A30B7C"/>
    <w:rsid w:val="00A33F58"/>
    <w:rsid w:val="00A36215"/>
    <w:rsid w:val="00A37570"/>
    <w:rsid w:val="00A43C59"/>
    <w:rsid w:val="00A47015"/>
    <w:rsid w:val="00A5105E"/>
    <w:rsid w:val="00A53C76"/>
    <w:rsid w:val="00A5638F"/>
    <w:rsid w:val="00A57B70"/>
    <w:rsid w:val="00A62CC1"/>
    <w:rsid w:val="00A72355"/>
    <w:rsid w:val="00A738C9"/>
    <w:rsid w:val="00A835AC"/>
    <w:rsid w:val="00A93315"/>
    <w:rsid w:val="00A94CA6"/>
    <w:rsid w:val="00A95E5E"/>
    <w:rsid w:val="00AA0F45"/>
    <w:rsid w:val="00AA1200"/>
    <w:rsid w:val="00AA5720"/>
    <w:rsid w:val="00AA756F"/>
    <w:rsid w:val="00AA7C9F"/>
    <w:rsid w:val="00AB673B"/>
    <w:rsid w:val="00AC2297"/>
    <w:rsid w:val="00AC60AC"/>
    <w:rsid w:val="00AC6630"/>
    <w:rsid w:val="00AD0471"/>
    <w:rsid w:val="00AD11D4"/>
    <w:rsid w:val="00AD68E0"/>
    <w:rsid w:val="00AE6C18"/>
    <w:rsid w:val="00AE7E72"/>
    <w:rsid w:val="00AF4FBA"/>
    <w:rsid w:val="00B01520"/>
    <w:rsid w:val="00B04A70"/>
    <w:rsid w:val="00B14C85"/>
    <w:rsid w:val="00B1564A"/>
    <w:rsid w:val="00B2092A"/>
    <w:rsid w:val="00B25B26"/>
    <w:rsid w:val="00B278DF"/>
    <w:rsid w:val="00B30170"/>
    <w:rsid w:val="00B32224"/>
    <w:rsid w:val="00B32D6B"/>
    <w:rsid w:val="00B33930"/>
    <w:rsid w:val="00B34A24"/>
    <w:rsid w:val="00B34AAC"/>
    <w:rsid w:val="00B35DC1"/>
    <w:rsid w:val="00B35ED3"/>
    <w:rsid w:val="00B52840"/>
    <w:rsid w:val="00B617D3"/>
    <w:rsid w:val="00B62C7D"/>
    <w:rsid w:val="00B67DA4"/>
    <w:rsid w:val="00B745CE"/>
    <w:rsid w:val="00B7726E"/>
    <w:rsid w:val="00B80C59"/>
    <w:rsid w:val="00B8204F"/>
    <w:rsid w:val="00B826AB"/>
    <w:rsid w:val="00B87830"/>
    <w:rsid w:val="00B94495"/>
    <w:rsid w:val="00B96707"/>
    <w:rsid w:val="00B96DD1"/>
    <w:rsid w:val="00BA191E"/>
    <w:rsid w:val="00BA3D66"/>
    <w:rsid w:val="00BA5638"/>
    <w:rsid w:val="00BA6D27"/>
    <w:rsid w:val="00BB662D"/>
    <w:rsid w:val="00BC1322"/>
    <w:rsid w:val="00BC1B37"/>
    <w:rsid w:val="00BC38CD"/>
    <w:rsid w:val="00BD3F82"/>
    <w:rsid w:val="00BD44B1"/>
    <w:rsid w:val="00BE5D5C"/>
    <w:rsid w:val="00BF4960"/>
    <w:rsid w:val="00BF7354"/>
    <w:rsid w:val="00C02E5F"/>
    <w:rsid w:val="00C1091C"/>
    <w:rsid w:val="00C10AF6"/>
    <w:rsid w:val="00C11BA8"/>
    <w:rsid w:val="00C14CAA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1221"/>
    <w:rsid w:val="00C94F2D"/>
    <w:rsid w:val="00CA1476"/>
    <w:rsid w:val="00CA1963"/>
    <w:rsid w:val="00CA240C"/>
    <w:rsid w:val="00CA45D8"/>
    <w:rsid w:val="00CA4E8E"/>
    <w:rsid w:val="00CA5903"/>
    <w:rsid w:val="00CB1D2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2354"/>
    <w:rsid w:val="00D13C40"/>
    <w:rsid w:val="00D1641E"/>
    <w:rsid w:val="00D1682E"/>
    <w:rsid w:val="00D2329B"/>
    <w:rsid w:val="00D23594"/>
    <w:rsid w:val="00D2432F"/>
    <w:rsid w:val="00D26813"/>
    <w:rsid w:val="00D2704D"/>
    <w:rsid w:val="00D31C30"/>
    <w:rsid w:val="00D323DA"/>
    <w:rsid w:val="00D32F3A"/>
    <w:rsid w:val="00D41C2C"/>
    <w:rsid w:val="00D43120"/>
    <w:rsid w:val="00D447ED"/>
    <w:rsid w:val="00D501D3"/>
    <w:rsid w:val="00D511EA"/>
    <w:rsid w:val="00D51925"/>
    <w:rsid w:val="00D5748D"/>
    <w:rsid w:val="00D6041F"/>
    <w:rsid w:val="00D6334B"/>
    <w:rsid w:val="00D6406E"/>
    <w:rsid w:val="00D7351E"/>
    <w:rsid w:val="00D7585F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A6F15"/>
    <w:rsid w:val="00DB0579"/>
    <w:rsid w:val="00DB3473"/>
    <w:rsid w:val="00DB769B"/>
    <w:rsid w:val="00DE3172"/>
    <w:rsid w:val="00DE645D"/>
    <w:rsid w:val="00DF0236"/>
    <w:rsid w:val="00DF69D5"/>
    <w:rsid w:val="00DF6C40"/>
    <w:rsid w:val="00E02921"/>
    <w:rsid w:val="00E03DFB"/>
    <w:rsid w:val="00E05E0C"/>
    <w:rsid w:val="00E14F95"/>
    <w:rsid w:val="00E16D15"/>
    <w:rsid w:val="00E240A7"/>
    <w:rsid w:val="00E3100B"/>
    <w:rsid w:val="00E32A2F"/>
    <w:rsid w:val="00E345BE"/>
    <w:rsid w:val="00E34F46"/>
    <w:rsid w:val="00E35FA8"/>
    <w:rsid w:val="00E36961"/>
    <w:rsid w:val="00E400AE"/>
    <w:rsid w:val="00E4457C"/>
    <w:rsid w:val="00E47BE0"/>
    <w:rsid w:val="00E47D83"/>
    <w:rsid w:val="00E50B05"/>
    <w:rsid w:val="00E52FF6"/>
    <w:rsid w:val="00E55EC3"/>
    <w:rsid w:val="00E66C6B"/>
    <w:rsid w:val="00E72E8A"/>
    <w:rsid w:val="00E74DF1"/>
    <w:rsid w:val="00E76DA6"/>
    <w:rsid w:val="00E957AD"/>
    <w:rsid w:val="00EA247D"/>
    <w:rsid w:val="00EA29D8"/>
    <w:rsid w:val="00EB28ED"/>
    <w:rsid w:val="00EB32C4"/>
    <w:rsid w:val="00EC3CCB"/>
    <w:rsid w:val="00EC5249"/>
    <w:rsid w:val="00EC7083"/>
    <w:rsid w:val="00ED1A51"/>
    <w:rsid w:val="00ED2DE2"/>
    <w:rsid w:val="00ED378F"/>
    <w:rsid w:val="00EE159C"/>
    <w:rsid w:val="00EE4895"/>
    <w:rsid w:val="00EF1EF2"/>
    <w:rsid w:val="00EF239F"/>
    <w:rsid w:val="00F01809"/>
    <w:rsid w:val="00F01D61"/>
    <w:rsid w:val="00F077DF"/>
    <w:rsid w:val="00F20408"/>
    <w:rsid w:val="00F20AA2"/>
    <w:rsid w:val="00F21D48"/>
    <w:rsid w:val="00F258F1"/>
    <w:rsid w:val="00F2648B"/>
    <w:rsid w:val="00F37FE6"/>
    <w:rsid w:val="00F40C89"/>
    <w:rsid w:val="00F513E0"/>
    <w:rsid w:val="00F5723B"/>
    <w:rsid w:val="00F62CFE"/>
    <w:rsid w:val="00F63CC2"/>
    <w:rsid w:val="00F72BF9"/>
    <w:rsid w:val="00F73629"/>
    <w:rsid w:val="00F74640"/>
    <w:rsid w:val="00F8034E"/>
    <w:rsid w:val="00F81107"/>
    <w:rsid w:val="00F84C6F"/>
    <w:rsid w:val="00F861C0"/>
    <w:rsid w:val="00F97102"/>
    <w:rsid w:val="00FA7373"/>
    <w:rsid w:val="00FA7E0E"/>
    <w:rsid w:val="00FB02E2"/>
    <w:rsid w:val="00FB1DB9"/>
    <w:rsid w:val="00FB2F50"/>
    <w:rsid w:val="00FB3113"/>
    <w:rsid w:val="00FB71BF"/>
    <w:rsid w:val="00FC5796"/>
    <w:rsid w:val="00FD3CA9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0136CD3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  <w:style w:type="numbering" w:customStyle="1" w:styleId="CurrentList6">
    <w:name w:val="Current List6"/>
    <w:uiPriority w:val="99"/>
    <w:rsid w:val="00AC60AC"/>
    <w:pPr>
      <w:numPr>
        <w:numId w:val="3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numbering" w:customStyle="1" w:styleId="CurrentList7">
    <w:name w:val="Current List7"/>
    <w:uiPriority w:val="99"/>
    <w:rsid w:val="00E240A7"/>
    <w:pPr>
      <w:numPr>
        <w:numId w:val="36"/>
      </w:numPr>
    </w:pPr>
  </w:style>
  <w:style w:type="numbering" w:customStyle="1" w:styleId="CurrentList8">
    <w:name w:val="Current List8"/>
    <w:uiPriority w:val="99"/>
    <w:rsid w:val="00E240A7"/>
    <w:pPr>
      <w:numPr>
        <w:numId w:val="39"/>
      </w:numPr>
    </w:pPr>
  </w:style>
  <w:style w:type="numbering" w:customStyle="1" w:styleId="CurrentList9">
    <w:name w:val="Current List9"/>
    <w:uiPriority w:val="99"/>
    <w:rsid w:val="00B52840"/>
    <w:pPr>
      <w:numPr>
        <w:numId w:val="43"/>
      </w:numPr>
    </w:pPr>
  </w:style>
  <w:style w:type="numbering" w:customStyle="1" w:styleId="CurrentList10">
    <w:name w:val="Current List10"/>
    <w:uiPriority w:val="99"/>
    <w:rsid w:val="004652AA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9E177-CEF2-4C58-9BC1-BA79717F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5</cp:revision>
  <cp:lastPrinted>2021-06-09T14:52:00Z</cp:lastPrinted>
  <dcterms:created xsi:type="dcterms:W3CDTF">2022-11-05T20:16:00Z</dcterms:created>
  <dcterms:modified xsi:type="dcterms:W3CDTF">2022-11-06T17:05:00Z</dcterms:modified>
</cp:coreProperties>
</file>